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EBC9D" w14:textId="77777777" w:rsidR="00733875" w:rsidRDefault="00733875" w:rsidP="00D80C99">
      <w:pPr>
        <w:spacing w:line="288" w:lineRule="auto"/>
        <w:ind w:right="64"/>
        <w:jc w:val="center"/>
        <w:rPr>
          <w:b/>
          <w:sz w:val="24"/>
          <w:szCs w:val="24"/>
        </w:rPr>
      </w:pPr>
      <w:bookmarkStart w:id="0" w:name="_GoBack"/>
      <w:bookmarkEnd w:id="0"/>
    </w:p>
    <w:p w14:paraId="1386C9B9" w14:textId="77777777" w:rsidR="00771122" w:rsidRPr="00D80C99" w:rsidRDefault="007A2257" w:rsidP="00D80C99">
      <w:pPr>
        <w:spacing w:line="288" w:lineRule="auto"/>
        <w:ind w:right="64"/>
        <w:jc w:val="center"/>
        <w:rPr>
          <w:rFonts w:cstheme="minorHAnsi"/>
          <w:b/>
          <w:caps/>
          <w:sz w:val="24"/>
          <w:szCs w:val="24"/>
        </w:rPr>
      </w:pPr>
      <w:r w:rsidRPr="00D80C99">
        <w:rPr>
          <w:b/>
          <w:sz w:val="24"/>
          <w:szCs w:val="24"/>
        </w:rPr>
        <w:t xml:space="preserve">Complaints </w:t>
      </w:r>
      <w:r w:rsidR="008D1163" w:rsidRPr="00D80C99">
        <w:rPr>
          <w:b/>
          <w:sz w:val="24"/>
          <w:szCs w:val="24"/>
        </w:rPr>
        <w:t>Committee Application</w:t>
      </w:r>
      <w:r w:rsidRPr="00D80C99">
        <w:rPr>
          <w:b/>
          <w:sz w:val="24"/>
          <w:szCs w:val="24"/>
        </w:rPr>
        <w:t xml:space="preserve"> Form</w:t>
      </w:r>
    </w:p>
    <w:p w14:paraId="34F58D42" w14:textId="77777777" w:rsidR="00771122" w:rsidRDefault="00771122" w:rsidP="00771122">
      <w:pPr>
        <w:spacing w:line="288" w:lineRule="auto"/>
        <w:ind w:right="64"/>
        <w:rPr>
          <w:rFonts w:cstheme="minorHAnsi"/>
        </w:rPr>
      </w:pPr>
      <w:r>
        <w:t xml:space="preserve">Applicants must complete all sections of this Application Form. </w:t>
      </w:r>
      <w:r w:rsidRPr="00BA373E">
        <w:rPr>
          <w:rFonts w:cstheme="minorHAnsi"/>
        </w:rPr>
        <w:t>Applications must be typed and submitted as one document (either Word or pdf)</w:t>
      </w:r>
      <w:r>
        <w:rPr>
          <w:rFonts w:cstheme="minorHAnsi"/>
        </w:rPr>
        <w:t>. H</w:t>
      </w:r>
      <w:r w:rsidRPr="00BA373E">
        <w:rPr>
          <w:rFonts w:cstheme="minorHAnsi"/>
        </w:rPr>
        <w:t>andwritten forms or jpeg documents will not be accepted.</w:t>
      </w:r>
      <w:r w:rsidR="0061394C">
        <w:rPr>
          <w:rFonts w:cstheme="minorHAnsi"/>
        </w:rPr>
        <w:t xml:space="preserve"> Please note that it is the responsibility of the candidate to ensure that they have fully evidenced the criteria as set out in the job specification. </w:t>
      </w:r>
    </w:p>
    <w:p w14:paraId="4B38E8A7" w14:textId="294C017B" w:rsidR="00771122" w:rsidRDefault="00771122" w:rsidP="00771122">
      <w:pPr>
        <w:rPr>
          <w:rFonts w:cstheme="minorHAnsi"/>
        </w:rPr>
      </w:pPr>
      <w:r>
        <w:rPr>
          <w:rFonts w:cstheme="minorHAnsi"/>
        </w:rPr>
        <w:t xml:space="preserve">The completed Application Form, </w:t>
      </w:r>
      <w:r w:rsidRPr="004E0DBD">
        <w:rPr>
          <w:rFonts w:cstheme="minorHAnsi"/>
          <w:b/>
        </w:rPr>
        <w:t>together with a comprehensive</w:t>
      </w:r>
      <w:r>
        <w:rPr>
          <w:rFonts w:cstheme="minorHAnsi"/>
          <w:b/>
        </w:rPr>
        <w:t xml:space="preserve"> and</w:t>
      </w:r>
      <w:r w:rsidRPr="004E0DBD">
        <w:rPr>
          <w:rFonts w:cstheme="minorHAnsi"/>
          <w:b/>
        </w:rPr>
        <w:t xml:space="preserve"> up-to-date Curriculum Vitae</w:t>
      </w:r>
      <w:r w:rsidR="008C60AA">
        <w:rPr>
          <w:rFonts w:cstheme="minorHAnsi"/>
          <w:b/>
        </w:rPr>
        <w:t xml:space="preserve"> (4 pages maximum) </w:t>
      </w:r>
      <w:r>
        <w:rPr>
          <w:rFonts w:cstheme="minorHAnsi"/>
        </w:rPr>
        <w:t>detailing the Applicant’s qualifications and experience, must be submitted by email to us</w:t>
      </w:r>
      <w:r w:rsidR="00103A80">
        <w:rPr>
          <w:rFonts w:cstheme="minorHAnsi"/>
        </w:rPr>
        <w:t xml:space="preserve"> (</w:t>
      </w:r>
      <w:hyperlink r:id="rId10" w:history="1">
        <w:r w:rsidR="00103A80" w:rsidRPr="00B76100">
          <w:rPr>
            <w:rStyle w:val="Hyperlink"/>
            <w:rFonts w:cstheme="minorHAnsi"/>
          </w:rPr>
          <w:t>recruit@lrsa.ie</w:t>
        </w:r>
      </w:hyperlink>
      <w:r w:rsidR="00103A80">
        <w:rPr>
          <w:rFonts w:cstheme="minorHAnsi"/>
        </w:rPr>
        <w:t xml:space="preserve">) </w:t>
      </w:r>
      <w:r w:rsidR="00FA02FC" w:rsidRPr="00FA02FC">
        <w:rPr>
          <w:rFonts w:cstheme="minorHAnsi"/>
          <w:b/>
          <w:u w:val="single"/>
        </w:rPr>
        <w:t>by</w:t>
      </w:r>
      <w:r w:rsidR="00EF41BC" w:rsidRPr="00FA02FC">
        <w:rPr>
          <w:rFonts w:cstheme="minorHAnsi"/>
          <w:b/>
          <w:u w:val="single"/>
        </w:rPr>
        <w:t xml:space="preserve"> noon (12pm)</w:t>
      </w:r>
      <w:r w:rsidR="00FA02FC" w:rsidRPr="00FA02FC">
        <w:rPr>
          <w:rFonts w:cstheme="minorHAnsi"/>
          <w:b/>
          <w:u w:val="single"/>
        </w:rPr>
        <w:t xml:space="preserve"> on Thursday 7 July 2025</w:t>
      </w:r>
      <w:r w:rsidR="000060AE" w:rsidRPr="00FA02FC">
        <w:rPr>
          <w:rFonts w:cstheme="minorHAnsi"/>
          <w:b/>
          <w:u w:val="single"/>
        </w:rPr>
        <w:t>.</w:t>
      </w:r>
      <w:r w:rsidR="000060AE" w:rsidRPr="00FA02FC">
        <w:rPr>
          <w:rFonts w:cstheme="minorHAnsi"/>
        </w:rPr>
        <w:t xml:space="preserve"> </w:t>
      </w:r>
    </w:p>
    <w:p w14:paraId="61423A0A" w14:textId="77777777" w:rsidR="00771122" w:rsidRDefault="00771122" w:rsidP="00771122">
      <w:pPr>
        <w:rPr>
          <w:rFonts w:cstheme="minorHAnsi"/>
        </w:rPr>
      </w:pPr>
    </w:p>
    <w:p w14:paraId="44B976A3" w14:textId="77777777" w:rsidR="00771122" w:rsidRPr="00BA373E" w:rsidRDefault="00733875" w:rsidP="00771122">
      <w:pPr>
        <w:spacing w:line="288" w:lineRule="auto"/>
        <w:ind w:right="64"/>
        <w:jc w:val="both"/>
        <w:rPr>
          <w:rFonts w:cstheme="minorHAnsi"/>
          <w:b/>
        </w:rPr>
      </w:pPr>
      <w:r>
        <w:rPr>
          <w:rFonts w:cstheme="minorHAnsi"/>
          <w:b/>
        </w:rPr>
        <w:t xml:space="preserve">Section 1: </w:t>
      </w:r>
      <w:r w:rsidR="008C60AA">
        <w:rPr>
          <w:rFonts w:cstheme="minorHAnsi"/>
          <w:b/>
        </w:rPr>
        <w:t xml:space="preserve">Personal Details </w:t>
      </w:r>
    </w:p>
    <w:tbl>
      <w:tblPr>
        <w:tblStyle w:val="TableGrid"/>
        <w:tblW w:w="0" w:type="auto"/>
        <w:tblInd w:w="-5" w:type="dxa"/>
        <w:tblLook w:val="04A0" w:firstRow="1" w:lastRow="0" w:firstColumn="1" w:lastColumn="0" w:noHBand="0" w:noVBand="1"/>
      </w:tblPr>
      <w:tblGrid>
        <w:gridCol w:w="2410"/>
        <w:gridCol w:w="6611"/>
      </w:tblGrid>
      <w:tr w:rsidR="00771122" w:rsidRPr="0032253D" w14:paraId="35E88B2D" w14:textId="77777777" w:rsidTr="0019385A">
        <w:tc>
          <w:tcPr>
            <w:tcW w:w="2410" w:type="dxa"/>
            <w:shd w:val="clear" w:color="auto" w:fill="CC99FF"/>
          </w:tcPr>
          <w:p w14:paraId="1A091F5D" w14:textId="77777777" w:rsidR="00771122" w:rsidRPr="0032253D" w:rsidRDefault="00771122" w:rsidP="000158FF">
            <w:pPr>
              <w:pStyle w:val="ListParagraph"/>
              <w:tabs>
                <w:tab w:val="left" w:pos="1080"/>
              </w:tabs>
              <w:spacing w:line="288" w:lineRule="auto"/>
              <w:ind w:left="0" w:right="64"/>
              <w:rPr>
                <w:rFonts w:cstheme="minorHAnsi"/>
                <w:b/>
              </w:rPr>
            </w:pPr>
            <w:r w:rsidRPr="0032253D">
              <w:rPr>
                <w:rFonts w:cstheme="minorHAnsi"/>
                <w:b/>
              </w:rPr>
              <w:t>Name</w:t>
            </w:r>
          </w:p>
        </w:tc>
        <w:tc>
          <w:tcPr>
            <w:tcW w:w="6611" w:type="dxa"/>
          </w:tcPr>
          <w:p w14:paraId="6B04E596" w14:textId="77777777" w:rsidR="00771122" w:rsidRPr="0032253D" w:rsidRDefault="00771122" w:rsidP="000158FF">
            <w:pPr>
              <w:pStyle w:val="ListParagraph"/>
              <w:tabs>
                <w:tab w:val="left" w:pos="1080"/>
              </w:tabs>
              <w:spacing w:line="288" w:lineRule="auto"/>
              <w:ind w:left="0" w:right="64"/>
              <w:rPr>
                <w:rFonts w:cstheme="minorHAnsi"/>
              </w:rPr>
            </w:pPr>
          </w:p>
        </w:tc>
      </w:tr>
      <w:tr w:rsidR="00771122" w:rsidRPr="0032253D" w14:paraId="5C7817F7" w14:textId="77777777" w:rsidTr="0019385A">
        <w:trPr>
          <w:trHeight w:val="337"/>
        </w:trPr>
        <w:tc>
          <w:tcPr>
            <w:tcW w:w="2410" w:type="dxa"/>
            <w:shd w:val="clear" w:color="auto" w:fill="CC99FF"/>
          </w:tcPr>
          <w:p w14:paraId="3530158A" w14:textId="77777777" w:rsidR="00771122" w:rsidRPr="0032253D" w:rsidRDefault="00771122" w:rsidP="000158FF">
            <w:pPr>
              <w:pStyle w:val="ListParagraph"/>
              <w:tabs>
                <w:tab w:val="left" w:pos="1080"/>
              </w:tabs>
              <w:spacing w:line="288" w:lineRule="auto"/>
              <w:ind w:left="0" w:right="64"/>
              <w:rPr>
                <w:rFonts w:cstheme="minorHAnsi"/>
                <w:b/>
              </w:rPr>
            </w:pPr>
            <w:r w:rsidRPr="0032253D">
              <w:rPr>
                <w:rFonts w:cstheme="minorHAnsi"/>
                <w:b/>
              </w:rPr>
              <w:t>Title</w:t>
            </w:r>
          </w:p>
        </w:tc>
        <w:tc>
          <w:tcPr>
            <w:tcW w:w="6611" w:type="dxa"/>
          </w:tcPr>
          <w:p w14:paraId="10B720F5" w14:textId="77777777" w:rsidR="00771122" w:rsidRPr="0032253D" w:rsidRDefault="00771122" w:rsidP="000158FF">
            <w:pPr>
              <w:pStyle w:val="ListParagraph"/>
              <w:tabs>
                <w:tab w:val="left" w:pos="1080"/>
              </w:tabs>
              <w:spacing w:line="288" w:lineRule="auto"/>
              <w:ind w:left="0" w:right="64"/>
              <w:rPr>
                <w:rFonts w:cstheme="minorHAnsi"/>
              </w:rPr>
            </w:pPr>
          </w:p>
        </w:tc>
      </w:tr>
      <w:tr w:rsidR="00771122" w:rsidRPr="0032253D" w14:paraId="25BEEC81" w14:textId="77777777" w:rsidTr="0019385A">
        <w:trPr>
          <w:trHeight w:val="712"/>
        </w:trPr>
        <w:tc>
          <w:tcPr>
            <w:tcW w:w="2410" w:type="dxa"/>
            <w:shd w:val="clear" w:color="auto" w:fill="CC99FF"/>
          </w:tcPr>
          <w:p w14:paraId="063C4B15" w14:textId="77777777" w:rsidR="00771122" w:rsidRPr="0032253D" w:rsidRDefault="00771122" w:rsidP="000158FF">
            <w:pPr>
              <w:pStyle w:val="ListParagraph"/>
              <w:tabs>
                <w:tab w:val="left" w:pos="1080"/>
              </w:tabs>
              <w:spacing w:line="288" w:lineRule="auto"/>
              <w:ind w:left="0" w:right="64"/>
              <w:rPr>
                <w:rFonts w:cstheme="minorHAnsi"/>
                <w:b/>
              </w:rPr>
            </w:pPr>
            <w:r w:rsidRPr="0032253D">
              <w:rPr>
                <w:rFonts w:cstheme="minorHAnsi"/>
                <w:b/>
              </w:rPr>
              <w:t>Address</w:t>
            </w:r>
          </w:p>
        </w:tc>
        <w:tc>
          <w:tcPr>
            <w:tcW w:w="6611" w:type="dxa"/>
          </w:tcPr>
          <w:p w14:paraId="52190AC4" w14:textId="77777777" w:rsidR="00771122" w:rsidRPr="0032253D" w:rsidRDefault="00771122" w:rsidP="000158FF">
            <w:pPr>
              <w:pStyle w:val="ListParagraph"/>
              <w:tabs>
                <w:tab w:val="left" w:pos="1080"/>
              </w:tabs>
              <w:spacing w:line="288" w:lineRule="auto"/>
              <w:ind w:left="0" w:right="64"/>
              <w:rPr>
                <w:rFonts w:cstheme="minorHAnsi"/>
              </w:rPr>
            </w:pPr>
          </w:p>
        </w:tc>
      </w:tr>
      <w:tr w:rsidR="00771122" w:rsidRPr="0032253D" w14:paraId="3C8E1A0F" w14:textId="77777777" w:rsidTr="0019385A">
        <w:tc>
          <w:tcPr>
            <w:tcW w:w="2410" w:type="dxa"/>
            <w:shd w:val="clear" w:color="auto" w:fill="CC99FF"/>
          </w:tcPr>
          <w:p w14:paraId="2883C889" w14:textId="77777777" w:rsidR="00771122" w:rsidRPr="0032253D" w:rsidRDefault="00771122" w:rsidP="000158FF">
            <w:pPr>
              <w:pStyle w:val="ListParagraph"/>
              <w:tabs>
                <w:tab w:val="left" w:pos="1080"/>
              </w:tabs>
              <w:spacing w:line="288" w:lineRule="auto"/>
              <w:ind w:left="0" w:right="64"/>
              <w:rPr>
                <w:rFonts w:cstheme="minorHAnsi"/>
                <w:b/>
              </w:rPr>
            </w:pPr>
            <w:r w:rsidRPr="0032253D">
              <w:rPr>
                <w:rFonts w:cstheme="minorHAnsi"/>
                <w:b/>
              </w:rPr>
              <w:t>Telephone</w:t>
            </w:r>
          </w:p>
        </w:tc>
        <w:tc>
          <w:tcPr>
            <w:tcW w:w="6611" w:type="dxa"/>
          </w:tcPr>
          <w:p w14:paraId="62B10809" w14:textId="77777777" w:rsidR="00771122" w:rsidRPr="0032253D" w:rsidRDefault="00771122" w:rsidP="000158FF">
            <w:pPr>
              <w:pStyle w:val="ListParagraph"/>
              <w:tabs>
                <w:tab w:val="left" w:pos="1080"/>
              </w:tabs>
              <w:spacing w:line="288" w:lineRule="auto"/>
              <w:ind w:left="0" w:right="64"/>
              <w:rPr>
                <w:rFonts w:cstheme="minorHAnsi"/>
              </w:rPr>
            </w:pPr>
          </w:p>
        </w:tc>
      </w:tr>
      <w:tr w:rsidR="00771122" w:rsidRPr="0032253D" w14:paraId="04094050" w14:textId="77777777" w:rsidTr="0019385A">
        <w:tc>
          <w:tcPr>
            <w:tcW w:w="2410" w:type="dxa"/>
            <w:shd w:val="clear" w:color="auto" w:fill="CC99FF"/>
          </w:tcPr>
          <w:p w14:paraId="328A94A8" w14:textId="77777777" w:rsidR="00771122" w:rsidRPr="0032253D" w:rsidRDefault="00771122" w:rsidP="000158FF">
            <w:pPr>
              <w:pStyle w:val="ListParagraph"/>
              <w:tabs>
                <w:tab w:val="left" w:pos="1080"/>
              </w:tabs>
              <w:spacing w:line="288" w:lineRule="auto"/>
              <w:ind w:left="0" w:right="64"/>
              <w:rPr>
                <w:rFonts w:cstheme="minorHAnsi"/>
                <w:b/>
              </w:rPr>
            </w:pPr>
            <w:r w:rsidRPr="0032253D">
              <w:rPr>
                <w:rFonts w:cstheme="minorHAnsi"/>
                <w:b/>
              </w:rPr>
              <w:t>Email</w:t>
            </w:r>
          </w:p>
        </w:tc>
        <w:tc>
          <w:tcPr>
            <w:tcW w:w="6611" w:type="dxa"/>
          </w:tcPr>
          <w:p w14:paraId="0975B764" w14:textId="77777777" w:rsidR="00771122" w:rsidRPr="0032253D" w:rsidRDefault="00771122" w:rsidP="000158FF">
            <w:pPr>
              <w:pStyle w:val="ListParagraph"/>
              <w:tabs>
                <w:tab w:val="left" w:pos="1080"/>
              </w:tabs>
              <w:spacing w:line="288" w:lineRule="auto"/>
              <w:ind w:left="0" w:right="64"/>
              <w:rPr>
                <w:rFonts w:cstheme="minorHAnsi"/>
              </w:rPr>
            </w:pPr>
          </w:p>
        </w:tc>
      </w:tr>
    </w:tbl>
    <w:p w14:paraId="71F4ED63" w14:textId="77777777" w:rsidR="00771122" w:rsidRDefault="00771122">
      <w:pPr>
        <w:spacing w:after="200" w:line="276" w:lineRule="auto"/>
      </w:pPr>
    </w:p>
    <w:p w14:paraId="5C43F53C" w14:textId="77777777" w:rsidR="00771122" w:rsidRDefault="00733875" w:rsidP="00771122">
      <w:pPr>
        <w:spacing w:line="288" w:lineRule="auto"/>
        <w:ind w:right="64"/>
        <w:jc w:val="both"/>
        <w:rPr>
          <w:rFonts w:cstheme="minorHAnsi"/>
          <w:b/>
        </w:rPr>
      </w:pPr>
      <w:r>
        <w:rPr>
          <w:rFonts w:cstheme="minorHAnsi"/>
          <w:b/>
        </w:rPr>
        <w:t xml:space="preserve">Section 2: </w:t>
      </w:r>
      <w:r w:rsidR="008C60AA">
        <w:rPr>
          <w:rFonts w:cstheme="minorHAnsi"/>
          <w:b/>
        </w:rPr>
        <w:t xml:space="preserve">Eligibility </w:t>
      </w:r>
    </w:p>
    <w:tbl>
      <w:tblPr>
        <w:tblStyle w:val="TableGrid"/>
        <w:tblW w:w="9067" w:type="dxa"/>
        <w:tblLook w:val="04A0" w:firstRow="1" w:lastRow="0" w:firstColumn="1" w:lastColumn="0" w:noHBand="0" w:noVBand="1"/>
      </w:tblPr>
      <w:tblGrid>
        <w:gridCol w:w="6740"/>
        <w:gridCol w:w="2327"/>
      </w:tblGrid>
      <w:tr w:rsidR="00333E8C" w14:paraId="64C902B1" w14:textId="77777777" w:rsidTr="008C60AA">
        <w:tc>
          <w:tcPr>
            <w:tcW w:w="6740" w:type="dxa"/>
            <w:shd w:val="clear" w:color="auto" w:fill="CC99FF"/>
          </w:tcPr>
          <w:p w14:paraId="3623EBD2" w14:textId="77777777" w:rsidR="00333E8C" w:rsidRPr="00333E8C" w:rsidRDefault="00333E8C" w:rsidP="00B34B6E">
            <w:pPr>
              <w:rPr>
                <w:b/>
              </w:rPr>
            </w:pPr>
            <w:r w:rsidRPr="00333E8C">
              <w:rPr>
                <w:b/>
              </w:rPr>
              <w:t xml:space="preserve">Please confirm that </w:t>
            </w:r>
          </w:p>
        </w:tc>
        <w:tc>
          <w:tcPr>
            <w:tcW w:w="2327" w:type="dxa"/>
            <w:shd w:val="clear" w:color="auto" w:fill="CC99FF"/>
          </w:tcPr>
          <w:p w14:paraId="1B1A95C8" w14:textId="77777777" w:rsidR="00333E8C" w:rsidRPr="00733875" w:rsidRDefault="00333E8C" w:rsidP="00733875">
            <w:pPr>
              <w:rPr>
                <w:b/>
              </w:rPr>
            </w:pPr>
            <w:r w:rsidRPr="00733875">
              <w:rPr>
                <w:b/>
              </w:rPr>
              <w:t xml:space="preserve">Confirmation </w:t>
            </w:r>
          </w:p>
          <w:p w14:paraId="65F0DFDD" w14:textId="77777777" w:rsidR="00333E8C" w:rsidRPr="00733875" w:rsidRDefault="00333E8C" w:rsidP="00333E8C">
            <w:pPr>
              <w:rPr>
                <w:i/>
              </w:rPr>
            </w:pPr>
            <w:r w:rsidRPr="00733875">
              <w:rPr>
                <w:i/>
              </w:rPr>
              <w:t>Please tick</w:t>
            </w:r>
          </w:p>
        </w:tc>
      </w:tr>
      <w:tr w:rsidR="00333E8C" w14:paraId="1AC6C7B5" w14:textId="77777777" w:rsidTr="00733875">
        <w:trPr>
          <w:trHeight w:val="973"/>
        </w:trPr>
        <w:tc>
          <w:tcPr>
            <w:tcW w:w="6740" w:type="dxa"/>
          </w:tcPr>
          <w:p w14:paraId="0E791F3D" w14:textId="77777777" w:rsidR="00333E8C" w:rsidRPr="007D2A3A" w:rsidRDefault="00333E8C" w:rsidP="00733875">
            <w:r>
              <w:rPr>
                <w:rFonts w:cs="Arial"/>
                <w:color w:val="000000"/>
              </w:rPr>
              <w:t xml:space="preserve">You are </w:t>
            </w:r>
            <w:r w:rsidRPr="007D2A3A">
              <w:rPr>
                <w:rFonts w:cs="Arial"/>
                <w:color w:val="000000"/>
              </w:rPr>
              <w:t xml:space="preserve">independent of the professional bodies as defined by the 2015 Act i.e. the Law Society, the </w:t>
            </w:r>
            <w:r w:rsidR="008D1163" w:rsidRPr="007D2A3A">
              <w:rPr>
                <w:rFonts w:cs="Arial"/>
                <w:color w:val="000000"/>
              </w:rPr>
              <w:t>Honourable</w:t>
            </w:r>
            <w:r w:rsidRPr="007D2A3A">
              <w:rPr>
                <w:rFonts w:cs="Arial"/>
                <w:color w:val="000000"/>
              </w:rPr>
              <w:t xml:space="preserve"> Society of King’s Inns and the Council of the Bar of Ireland</w:t>
            </w:r>
          </w:p>
        </w:tc>
        <w:tc>
          <w:tcPr>
            <w:tcW w:w="2327" w:type="dxa"/>
          </w:tcPr>
          <w:p w14:paraId="57B01FF4" w14:textId="77777777" w:rsidR="00333E8C" w:rsidRDefault="00333E8C" w:rsidP="00B34B6E"/>
        </w:tc>
      </w:tr>
      <w:tr w:rsidR="00333E8C" w14:paraId="564D5DF8" w14:textId="77777777" w:rsidTr="008C60AA">
        <w:tc>
          <w:tcPr>
            <w:tcW w:w="6740" w:type="dxa"/>
          </w:tcPr>
          <w:p w14:paraId="56E82C17" w14:textId="77777777" w:rsidR="00333E8C" w:rsidRPr="007D2A3A" w:rsidRDefault="00333E8C" w:rsidP="00733875">
            <w:r>
              <w:rPr>
                <w:rFonts w:cs="Arial"/>
                <w:color w:val="000000"/>
              </w:rPr>
              <w:t xml:space="preserve">You are NOT </w:t>
            </w:r>
            <w:r w:rsidRPr="007D2A3A">
              <w:rPr>
                <w:rFonts w:cs="Arial"/>
                <w:color w:val="000000"/>
              </w:rPr>
              <w:t>a practising solicitor or a practising barrister</w:t>
            </w:r>
          </w:p>
        </w:tc>
        <w:tc>
          <w:tcPr>
            <w:tcW w:w="2327" w:type="dxa"/>
          </w:tcPr>
          <w:p w14:paraId="23F0572F" w14:textId="77777777" w:rsidR="00333E8C" w:rsidRDefault="00333E8C" w:rsidP="00B34B6E"/>
        </w:tc>
      </w:tr>
      <w:tr w:rsidR="00333E8C" w14:paraId="38F64DEF" w14:textId="77777777" w:rsidTr="008C60AA">
        <w:tc>
          <w:tcPr>
            <w:tcW w:w="6740" w:type="dxa"/>
          </w:tcPr>
          <w:p w14:paraId="711AE043" w14:textId="77777777" w:rsidR="00333E8C" w:rsidRDefault="00333E8C" w:rsidP="00B34B6E">
            <w:pPr>
              <w:autoSpaceDE w:val="0"/>
              <w:autoSpaceDN w:val="0"/>
              <w:adjustRightInd w:val="0"/>
              <w:contextualSpacing/>
              <w:rPr>
                <w:rFonts w:cs="Arial"/>
                <w:color w:val="000000"/>
              </w:rPr>
            </w:pPr>
            <w:r w:rsidRPr="007D2A3A">
              <w:rPr>
                <w:rFonts w:cs="Arial"/>
                <w:color w:val="000000"/>
              </w:rPr>
              <w:t xml:space="preserve">If previously been a practising solicitor or a practising barrister, </w:t>
            </w:r>
            <w:r>
              <w:rPr>
                <w:rFonts w:cs="Arial"/>
                <w:color w:val="000000"/>
              </w:rPr>
              <w:t>you have</w:t>
            </w:r>
            <w:r w:rsidRPr="007D2A3A">
              <w:rPr>
                <w:rFonts w:cs="Arial"/>
                <w:color w:val="000000"/>
              </w:rPr>
              <w:t xml:space="preserve"> not been such in the period of 5 years i</w:t>
            </w:r>
            <w:r>
              <w:rPr>
                <w:rFonts w:cs="Arial"/>
                <w:color w:val="000000"/>
              </w:rPr>
              <w:t>mmediately preceding that date</w:t>
            </w:r>
          </w:p>
          <w:p w14:paraId="2F1A5D22" w14:textId="77777777" w:rsidR="00333E8C" w:rsidRDefault="00333E8C" w:rsidP="00B34B6E">
            <w:pPr>
              <w:autoSpaceDE w:val="0"/>
              <w:autoSpaceDN w:val="0"/>
              <w:adjustRightInd w:val="0"/>
              <w:contextualSpacing/>
              <w:rPr>
                <w:rFonts w:cs="Arial"/>
                <w:color w:val="000000"/>
              </w:rPr>
            </w:pPr>
          </w:p>
          <w:p w14:paraId="21739F52" w14:textId="77777777" w:rsidR="00333E8C" w:rsidRPr="007D2A3A" w:rsidRDefault="00333E8C" w:rsidP="00B34B6E">
            <w:pPr>
              <w:autoSpaceDE w:val="0"/>
              <w:autoSpaceDN w:val="0"/>
              <w:adjustRightInd w:val="0"/>
              <w:contextualSpacing/>
              <w:rPr>
                <w:rFonts w:cs="Arial"/>
                <w:color w:val="000000"/>
              </w:rPr>
            </w:pPr>
            <w:r w:rsidRPr="007D2A3A">
              <w:rPr>
                <w:rFonts w:cs="Arial"/>
                <w:color w:val="000000"/>
              </w:rPr>
              <w:t>and</w:t>
            </w:r>
          </w:p>
          <w:p w14:paraId="6BB3C894" w14:textId="77777777" w:rsidR="00333E8C" w:rsidRDefault="00333E8C" w:rsidP="00B34B6E">
            <w:pPr>
              <w:rPr>
                <w:rFonts w:cs="Arial"/>
                <w:color w:val="000000"/>
              </w:rPr>
            </w:pPr>
          </w:p>
          <w:p w14:paraId="6B22D404" w14:textId="77777777" w:rsidR="00333E8C" w:rsidRDefault="00333E8C" w:rsidP="00B34B6E">
            <w:pPr>
              <w:rPr>
                <w:rFonts w:cs="Arial"/>
                <w:color w:val="000000"/>
              </w:rPr>
            </w:pPr>
            <w:r w:rsidRPr="007D2A3A">
              <w:rPr>
                <w:rFonts w:cs="Arial"/>
                <w:color w:val="000000"/>
              </w:rPr>
              <w:t xml:space="preserve">did not cease to be such as a result of a sanction imposed on </w:t>
            </w:r>
            <w:r>
              <w:rPr>
                <w:rFonts w:cs="Arial"/>
                <w:color w:val="000000"/>
              </w:rPr>
              <w:t xml:space="preserve">you </w:t>
            </w:r>
            <w:r w:rsidRPr="007D2A3A">
              <w:rPr>
                <w:rFonts w:cs="Arial"/>
                <w:color w:val="000000"/>
              </w:rPr>
              <w:t xml:space="preserve">by a body that was authorised to require </w:t>
            </w:r>
            <w:r>
              <w:rPr>
                <w:rFonts w:cs="Arial"/>
                <w:color w:val="000000"/>
              </w:rPr>
              <w:t>you</w:t>
            </w:r>
            <w:r w:rsidRPr="007D2A3A">
              <w:rPr>
                <w:rFonts w:cs="Arial"/>
                <w:color w:val="000000"/>
              </w:rPr>
              <w:t xml:space="preserve"> to cease such practice</w:t>
            </w:r>
          </w:p>
          <w:p w14:paraId="322CA034" w14:textId="77777777" w:rsidR="00333E8C" w:rsidRPr="007D2A3A" w:rsidRDefault="00333E8C" w:rsidP="00B34B6E">
            <w:pPr>
              <w:rPr>
                <w:rFonts w:cs="Arial"/>
                <w:color w:val="000000"/>
              </w:rPr>
            </w:pPr>
          </w:p>
        </w:tc>
        <w:tc>
          <w:tcPr>
            <w:tcW w:w="2327" w:type="dxa"/>
          </w:tcPr>
          <w:p w14:paraId="750AC361" w14:textId="77777777" w:rsidR="00333E8C" w:rsidRDefault="00333E8C" w:rsidP="00B34B6E"/>
        </w:tc>
      </w:tr>
    </w:tbl>
    <w:p w14:paraId="5C18A0AA" w14:textId="77777777" w:rsidR="00333E8C" w:rsidRDefault="00333E8C" w:rsidP="00771122">
      <w:pPr>
        <w:spacing w:line="288" w:lineRule="auto"/>
        <w:ind w:right="64"/>
        <w:jc w:val="both"/>
        <w:rPr>
          <w:rFonts w:cstheme="minorHAnsi"/>
          <w:b/>
        </w:rPr>
      </w:pPr>
    </w:p>
    <w:p w14:paraId="37D8879A" w14:textId="77777777" w:rsidR="00CB2470" w:rsidRDefault="00CB2470" w:rsidP="00771122">
      <w:pPr>
        <w:spacing w:line="288" w:lineRule="auto"/>
        <w:ind w:right="64"/>
        <w:jc w:val="both"/>
        <w:rPr>
          <w:rFonts w:cstheme="minorHAnsi"/>
          <w:b/>
        </w:rPr>
      </w:pPr>
    </w:p>
    <w:p w14:paraId="08D703BA" w14:textId="77777777" w:rsidR="0071480F" w:rsidRDefault="0071480F" w:rsidP="00771122">
      <w:pPr>
        <w:spacing w:line="288" w:lineRule="auto"/>
        <w:ind w:right="64"/>
        <w:jc w:val="both"/>
        <w:rPr>
          <w:rFonts w:cstheme="minorHAnsi"/>
          <w:b/>
        </w:rPr>
      </w:pPr>
      <w:r>
        <w:rPr>
          <w:rFonts w:cstheme="minorHAnsi"/>
          <w:b/>
        </w:rPr>
        <w:t>Section 3: Knowledge</w:t>
      </w:r>
    </w:p>
    <w:tbl>
      <w:tblPr>
        <w:tblStyle w:val="TableGrid"/>
        <w:tblW w:w="0" w:type="auto"/>
        <w:tblLook w:val="04A0" w:firstRow="1" w:lastRow="0" w:firstColumn="1" w:lastColumn="0" w:noHBand="0" w:noVBand="1"/>
      </w:tblPr>
      <w:tblGrid>
        <w:gridCol w:w="9016"/>
      </w:tblGrid>
      <w:tr w:rsidR="00333E8C" w14:paraId="6B69ABBA" w14:textId="77777777" w:rsidTr="0019385A">
        <w:tc>
          <w:tcPr>
            <w:tcW w:w="9016" w:type="dxa"/>
            <w:shd w:val="clear" w:color="auto" w:fill="CC99FF"/>
          </w:tcPr>
          <w:p w14:paraId="3BB6B5CF" w14:textId="77777777" w:rsidR="0071480F" w:rsidRPr="0071480F" w:rsidRDefault="0071480F" w:rsidP="00963368">
            <w:pPr>
              <w:spacing w:line="288" w:lineRule="auto"/>
              <w:ind w:right="64"/>
              <w:jc w:val="both"/>
            </w:pPr>
            <w:r>
              <w:t xml:space="preserve">Please </w:t>
            </w:r>
            <w:r w:rsidR="00963368">
              <w:t xml:space="preserve">demonstrate your expertise in or knowledge </w:t>
            </w:r>
            <w:r w:rsidR="00333E8C">
              <w:t>of</w:t>
            </w:r>
            <w:r w:rsidR="00333E8C" w:rsidRPr="007A0E74">
              <w:t xml:space="preserve">, at an appropriately senior level, </w:t>
            </w:r>
            <w:r w:rsidR="00333E8C" w:rsidRPr="00D80C99">
              <w:rPr>
                <w:b/>
                <w:i/>
              </w:rPr>
              <w:t>one or more</w:t>
            </w:r>
            <w:r w:rsidR="00333E8C" w:rsidRPr="007A0E74">
              <w:t xml:space="preserve"> of the following</w:t>
            </w:r>
            <w:r>
              <w:t xml:space="preserve">: </w:t>
            </w:r>
            <w:r w:rsidRPr="0071480F">
              <w:rPr>
                <w:rFonts w:cs="Arial"/>
                <w:color w:val="000000"/>
              </w:rPr>
              <w:t xml:space="preserve"> </w:t>
            </w:r>
            <w:r w:rsidRPr="00733875">
              <w:rPr>
                <w:rFonts w:cs="Arial"/>
                <w:i/>
                <w:color w:val="000000"/>
              </w:rPr>
              <w:t>(</w:t>
            </w:r>
            <w:r w:rsidR="00733875">
              <w:rPr>
                <w:rFonts w:cs="Arial"/>
                <w:i/>
                <w:color w:val="000000"/>
              </w:rPr>
              <w:t>M</w:t>
            </w:r>
            <w:r w:rsidRPr="00733875">
              <w:rPr>
                <w:rFonts w:cs="Arial"/>
                <w:i/>
                <w:color w:val="000000"/>
              </w:rPr>
              <w:t>ax</w:t>
            </w:r>
            <w:r w:rsidR="00733875">
              <w:rPr>
                <w:rFonts w:cs="Arial"/>
                <w:i/>
                <w:color w:val="000000"/>
              </w:rPr>
              <w:t>imum of</w:t>
            </w:r>
            <w:r w:rsidRPr="00733875">
              <w:rPr>
                <w:rFonts w:cs="Arial"/>
                <w:i/>
                <w:color w:val="000000"/>
              </w:rPr>
              <w:t xml:space="preserve"> </w:t>
            </w:r>
            <w:r w:rsidR="00963368" w:rsidRPr="00733875">
              <w:rPr>
                <w:rFonts w:cs="Arial"/>
                <w:i/>
                <w:color w:val="000000"/>
              </w:rPr>
              <w:t>5</w:t>
            </w:r>
            <w:r w:rsidRPr="00733875">
              <w:rPr>
                <w:rFonts w:cs="Arial"/>
                <w:i/>
                <w:color w:val="000000"/>
              </w:rPr>
              <w:t>00 words</w:t>
            </w:r>
            <w:r w:rsidR="008C60AA" w:rsidRPr="00733875">
              <w:rPr>
                <w:rFonts w:cs="Arial"/>
                <w:i/>
                <w:color w:val="000000"/>
              </w:rPr>
              <w:t xml:space="preserve"> per category</w:t>
            </w:r>
            <w:r w:rsidRPr="00733875">
              <w:rPr>
                <w:rFonts w:cs="Arial"/>
                <w:i/>
                <w:color w:val="000000"/>
              </w:rPr>
              <w:t>)</w:t>
            </w:r>
          </w:p>
        </w:tc>
      </w:tr>
      <w:tr w:rsidR="00333E8C" w14:paraId="73491DD1" w14:textId="77777777" w:rsidTr="0019385A">
        <w:tc>
          <w:tcPr>
            <w:tcW w:w="9016" w:type="dxa"/>
            <w:shd w:val="clear" w:color="auto" w:fill="CC99FF"/>
          </w:tcPr>
          <w:p w14:paraId="4FEDDD21" w14:textId="77777777" w:rsidR="0071480F" w:rsidRPr="0089526D" w:rsidRDefault="00963368" w:rsidP="0089526D">
            <w:pPr>
              <w:pStyle w:val="ListParagraph"/>
              <w:numPr>
                <w:ilvl w:val="0"/>
                <w:numId w:val="9"/>
              </w:numPr>
              <w:spacing w:line="288" w:lineRule="auto"/>
              <w:ind w:right="64"/>
              <w:jc w:val="both"/>
              <w:rPr>
                <w:rFonts w:cstheme="minorHAnsi"/>
                <w:b/>
              </w:rPr>
            </w:pPr>
            <w:r>
              <w:rPr>
                <w:rFonts w:cstheme="minorHAnsi"/>
                <w:b/>
              </w:rPr>
              <w:t xml:space="preserve">The </w:t>
            </w:r>
            <w:r w:rsidR="0071480F" w:rsidRPr="0089526D">
              <w:rPr>
                <w:rFonts w:cstheme="minorHAnsi"/>
                <w:b/>
              </w:rPr>
              <w:t xml:space="preserve">Provision of Legal Services </w:t>
            </w:r>
          </w:p>
        </w:tc>
      </w:tr>
      <w:tr w:rsidR="0089526D" w14:paraId="676F6E18" w14:textId="77777777" w:rsidTr="00333E8C">
        <w:tc>
          <w:tcPr>
            <w:tcW w:w="9016" w:type="dxa"/>
          </w:tcPr>
          <w:p w14:paraId="5709CB2B" w14:textId="77777777" w:rsidR="0089526D" w:rsidRDefault="0089526D" w:rsidP="00771122">
            <w:pPr>
              <w:spacing w:line="288" w:lineRule="auto"/>
              <w:ind w:right="64"/>
              <w:jc w:val="both"/>
              <w:rPr>
                <w:rFonts w:cstheme="minorHAnsi"/>
                <w:b/>
              </w:rPr>
            </w:pPr>
          </w:p>
          <w:p w14:paraId="2DC40E5C" w14:textId="77777777" w:rsidR="0089526D" w:rsidRDefault="0089526D" w:rsidP="00771122">
            <w:pPr>
              <w:spacing w:line="288" w:lineRule="auto"/>
              <w:ind w:right="64"/>
              <w:jc w:val="both"/>
              <w:rPr>
                <w:rFonts w:cstheme="minorHAnsi"/>
                <w:b/>
              </w:rPr>
            </w:pPr>
          </w:p>
          <w:p w14:paraId="55679BD0" w14:textId="77777777" w:rsidR="00733875" w:rsidRDefault="00733875" w:rsidP="00771122">
            <w:pPr>
              <w:spacing w:line="288" w:lineRule="auto"/>
              <w:ind w:right="64"/>
              <w:jc w:val="both"/>
              <w:rPr>
                <w:rFonts w:cstheme="minorHAnsi"/>
                <w:b/>
              </w:rPr>
            </w:pPr>
          </w:p>
          <w:p w14:paraId="02D163D7" w14:textId="77777777" w:rsidR="00733875" w:rsidRDefault="00733875" w:rsidP="00771122">
            <w:pPr>
              <w:spacing w:line="288" w:lineRule="auto"/>
              <w:ind w:right="64"/>
              <w:jc w:val="both"/>
              <w:rPr>
                <w:rFonts w:cstheme="minorHAnsi"/>
                <w:b/>
              </w:rPr>
            </w:pPr>
          </w:p>
          <w:p w14:paraId="35EFEA73" w14:textId="77777777" w:rsidR="00733875" w:rsidRDefault="00733875" w:rsidP="00771122">
            <w:pPr>
              <w:spacing w:line="288" w:lineRule="auto"/>
              <w:ind w:right="64"/>
              <w:jc w:val="both"/>
              <w:rPr>
                <w:rFonts w:cstheme="minorHAnsi"/>
                <w:b/>
              </w:rPr>
            </w:pPr>
          </w:p>
          <w:p w14:paraId="50021239" w14:textId="77777777" w:rsidR="00733875" w:rsidRDefault="00733875" w:rsidP="00771122">
            <w:pPr>
              <w:spacing w:line="288" w:lineRule="auto"/>
              <w:ind w:right="64"/>
              <w:jc w:val="both"/>
              <w:rPr>
                <w:rFonts w:cstheme="minorHAnsi"/>
                <w:b/>
              </w:rPr>
            </w:pPr>
          </w:p>
          <w:p w14:paraId="7A81FA62" w14:textId="77777777" w:rsidR="0089526D" w:rsidRDefault="0089526D" w:rsidP="00771122">
            <w:pPr>
              <w:spacing w:line="288" w:lineRule="auto"/>
              <w:ind w:right="64"/>
              <w:jc w:val="both"/>
              <w:rPr>
                <w:rFonts w:cstheme="minorHAnsi"/>
                <w:b/>
              </w:rPr>
            </w:pPr>
          </w:p>
        </w:tc>
      </w:tr>
      <w:tr w:rsidR="0071480F" w14:paraId="7391C45E" w14:textId="77777777" w:rsidTr="0019385A">
        <w:tc>
          <w:tcPr>
            <w:tcW w:w="9016" w:type="dxa"/>
            <w:shd w:val="clear" w:color="auto" w:fill="CC99FF"/>
          </w:tcPr>
          <w:p w14:paraId="38DF8F85" w14:textId="77777777" w:rsidR="0071480F" w:rsidRPr="0089526D" w:rsidRDefault="0071480F" w:rsidP="0089526D">
            <w:pPr>
              <w:pStyle w:val="ListParagraph"/>
              <w:numPr>
                <w:ilvl w:val="0"/>
                <w:numId w:val="9"/>
              </w:numPr>
              <w:autoSpaceDE w:val="0"/>
              <w:autoSpaceDN w:val="0"/>
              <w:adjustRightInd w:val="0"/>
              <w:spacing w:after="200" w:line="276" w:lineRule="auto"/>
              <w:rPr>
                <w:rFonts w:cs="Arial"/>
                <w:b/>
                <w:color w:val="000000"/>
              </w:rPr>
            </w:pPr>
            <w:r w:rsidRPr="0089526D">
              <w:rPr>
                <w:rFonts w:cs="Arial"/>
                <w:b/>
                <w:color w:val="000000"/>
              </w:rPr>
              <w:t>The maintenance of standards in a profession (including those regulated by a statutory body)</w:t>
            </w:r>
          </w:p>
        </w:tc>
      </w:tr>
      <w:tr w:rsidR="0089526D" w14:paraId="07C735A7" w14:textId="77777777" w:rsidTr="00333E8C">
        <w:tc>
          <w:tcPr>
            <w:tcW w:w="9016" w:type="dxa"/>
          </w:tcPr>
          <w:p w14:paraId="3A274F4C" w14:textId="77777777" w:rsidR="0089526D" w:rsidRDefault="0089526D" w:rsidP="0071480F">
            <w:pPr>
              <w:autoSpaceDE w:val="0"/>
              <w:autoSpaceDN w:val="0"/>
              <w:adjustRightInd w:val="0"/>
              <w:spacing w:after="200" w:line="276" w:lineRule="auto"/>
              <w:rPr>
                <w:rFonts w:cs="Arial"/>
                <w:b/>
                <w:color w:val="000000"/>
              </w:rPr>
            </w:pPr>
          </w:p>
          <w:p w14:paraId="1119E7E9" w14:textId="77777777" w:rsidR="0089526D" w:rsidRDefault="0089526D" w:rsidP="0071480F">
            <w:pPr>
              <w:autoSpaceDE w:val="0"/>
              <w:autoSpaceDN w:val="0"/>
              <w:adjustRightInd w:val="0"/>
              <w:spacing w:after="200" w:line="276" w:lineRule="auto"/>
              <w:rPr>
                <w:rFonts w:cs="Arial"/>
                <w:b/>
                <w:color w:val="000000"/>
              </w:rPr>
            </w:pPr>
          </w:p>
          <w:p w14:paraId="29E28C32" w14:textId="77777777" w:rsidR="00733875" w:rsidRDefault="00733875" w:rsidP="0071480F">
            <w:pPr>
              <w:autoSpaceDE w:val="0"/>
              <w:autoSpaceDN w:val="0"/>
              <w:adjustRightInd w:val="0"/>
              <w:spacing w:after="200" w:line="276" w:lineRule="auto"/>
              <w:rPr>
                <w:rFonts w:cs="Arial"/>
                <w:b/>
                <w:color w:val="000000"/>
              </w:rPr>
            </w:pPr>
          </w:p>
          <w:p w14:paraId="732916A1" w14:textId="77777777" w:rsidR="00733875" w:rsidRDefault="00733875" w:rsidP="0071480F">
            <w:pPr>
              <w:autoSpaceDE w:val="0"/>
              <w:autoSpaceDN w:val="0"/>
              <w:adjustRightInd w:val="0"/>
              <w:spacing w:after="200" w:line="276" w:lineRule="auto"/>
              <w:rPr>
                <w:rFonts w:cs="Arial"/>
                <w:b/>
                <w:color w:val="000000"/>
              </w:rPr>
            </w:pPr>
          </w:p>
          <w:p w14:paraId="0A560EBC" w14:textId="77777777" w:rsidR="00733875" w:rsidRDefault="00733875" w:rsidP="0071480F">
            <w:pPr>
              <w:autoSpaceDE w:val="0"/>
              <w:autoSpaceDN w:val="0"/>
              <w:adjustRightInd w:val="0"/>
              <w:spacing w:after="200" w:line="276" w:lineRule="auto"/>
              <w:rPr>
                <w:rFonts w:cs="Arial"/>
                <w:b/>
                <w:color w:val="000000"/>
              </w:rPr>
            </w:pPr>
          </w:p>
          <w:p w14:paraId="227FF9AC" w14:textId="77777777" w:rsidR="0089526D" w:rsidRDefault="0089526D" w:rsidP="0071480F">
            <w:pPr>
              <w:autoSpaceDE w:val="0"/>
              <w:autoSpaceDN w:val="0"/>
              <w:adjustRightInd w:val="0"/>
              <w:spacing w:after="200" w:line="276" w:lineRule="auto"/>
              <w:rPr>
                <w:rFonts w:cs="Arial"/>
                <w:b/>
                <w:color w:val="000000"/>
              </w:rPr>
            </w:pPr>
          </w:p>
          <w:p w14:paraId="2299F7E1" w14:textId="77777777" w:rsidR="0089526D" w:rsidRPr="0071480F" w:rsidRDefault="0089526D" w:rsidP="0071480F">
            <w:pPr>
              <w:autoSpaceDE w:val="0"/>
              <w:autoSpaceDN w:val="0"/>
              <w:adjustRightInd w:val="0"/>
              <w:spacing w:after="200" w:line="276" w:lineRule="auto"/>
              <w:rPr>
                <w:rFonts w:cs="Arial"/>
                <w:b/>
                <w:color w:val="000000"/>
              </w:rPr>
            </w:pPr>
          </w:p>
        </w:tc>
      </w:tr>
      <w:tr w:rsidR="0019385A" w:rsidRPr="0019385A" w14:paraId="4B1A5E89" w14:textId="77777777" w:rsidTr="0019385A">
        <w:tc>
          <w:tcPr>
            <w:tcW w:w="9016" w:type="dxa"/>
            <w:shd w:val="clear" w:color="auto" w:fill="CC99FF"/>
          </w:tcPr>
          <w:p w14:paraId="00620304" w14:textId="77777777" w:rsidR="0071480F" w:rsidRPr="0019385A" w:rsidRDefault="0071480F" w:rsidP="00771122">
            <w:pPr>
              <w:pStyle w:val="ListParagraph"/>
              <w:numPr>
                <w:ilvl w:val="0"/>
                <w:numId w:val="9"/>
              </w:numPr>
              <w:spacing w:line="288" w:lineRule="auto"/>
              <w:ind w:right="64"/>
              <w:jc w:val="both"/>
              <w:rPr>
                <w:rFonts w:cs="Arial"/>
                <w:b/>
              </w:rPr>
            </w:pPr>
            <w:r w:rsidRPr="0019385A">
              <w:rPr>
                <w:rFonts w:cs="Arial"/>
                <w:b/>
              </w:rPr>
              <w:t>The investigation and consideration of complaints relating to services</w:t>
            </w:r>
          </w:p>
        </w:tc>
      </w:tr>
      <w:tr w:rsidR="0089526D" w14:paraId="6D3A5D80" w14:textId="77777777" w:rsidTr="00333E8C">
        <w:tc>
          <w:tcPr>
            <w:tcW w:w="9016" w:type="dxa"/>
          </w:tcPr>
          <w:p w14:paraId="4DA97C72" w14:textId="77777777" w:rsidR="0089526D" w:rsidRDefault="0089526D" w:rsidP="0071480F">
            <w:pPr>
              <w:spacing w:line="288" w:lineRule="auto"/>
              <w:ind w:right="64"/>
              <w:jc w:val="both"/>
              <w:rPr>
                <w:rFonts w:cs="Arial"/>
                <w:b/>
                <w:color w:val="000000"/>
              </w:rPr>
            </w:pPr>
          </w:p>
          <w:p w14:paraId="7A17FEFF" w14:textId="77777777" w:rsidR="0089526D" w:rsidRDefault="0089526D" w:rsidP="0071480F">
            <w:pPr>
              <w:spacing w:line="288" w:lineRule="auto"/>
              <w:ind w:right="64"/>
              <w:jc w:val="both"/>
              <w:rPr>
                <w:rFonts w:cs="Arial"/>
                <w:b/>
                <w:color w:val="000000"/>
              </w:rPr>
            </w:pPr>
          </w:p>
          <w:p w14:paraId="059E77D3" w14:textId="77777777" w:rsidR="0089526D" w:rsidRDefault="0089526D" w:rsidP="0071480F">
            <w:pPr>
              <w:spacing w:line="288" w:lineRule="auto"/>
              <w:ind w:right="64"/>
              <w:jc w:val="both"/>
              <w:rPr>
                <w:rFonts w:cs="Arial"/>
                <w:b/>
                <w:color w:val="000000"/>
              </w:rPr>
            </w:pPr>
          </w:p>
          <w:p w14:paraId="2B677E72" w14:textId="77777777" w:rsidR="0089526D" w:rsidRDefault="0089526D" w:rsidP="0071480F">
            <w:pPr>
              <w:spacing w:line="288" w:lineRule="auto"/>
              <w:ind w:right="64"/>
              <w:jc w:val="both"/>
              <w:rPr>
                <w:rFonts w:cs="Arial"/>
                <w:b/>
                <w:color w:val="000000"/>
              </w:rPr>
            </w:pPr>
          </w:p>
          <w:p w14:paraId="3C6A9602" w14:textId="77777777" w:rsidR="00733875" w:rsidRDefault="00733875" w:rsidP="0071480F">
            <w:pPr>
              <w:spacing w:line="288" w:lineRule="auto"/>
              <w:ind w:right="64"/>
              <w:jc w:val="both"/>
              <w:rPr>
                <w:rFonts w:cs="Arial"/>
                <w:b/>
                <w:color w:val="000000"/>
              </w:rPr>
            </w:pPr>
          </w:p>
          <w:p w14:paraId="6009A636" w14:textId="77777777" w:rsidR="0089526D" w:rsidRDefault="0089526D" w:rsidP="0071480F">
            <w:pPr>
              <w:spacing w:line="288" w:lineRule="auto"/>
              <w:ind w:right="64"/>
              <w:jc w:val="both"/>
              <w:rPr>
                <w:rFonts w:cs="Arial"/>
                <w:b/>
                <w:color w:val="000000"/>
              </w:rPr>
            </w:pPr>
          </w:p>
        </w:tc>
      </w:tr>
      <w:tr w:rsidR="0071480F" w14:paraId="77009EF7" w14:textId="77777777" w:rsidTr="0019385A">
        <w:tc>
          <w:tcPr>
            <w:tcW w:w="9016" w:type="dxa"/>
            <w:shd w:val="clear" w:color="auto" w:fill="CC99FF"/>
          </w:tcPr>
          <w:p w14:paraId="7321E950" w14:textId="77777777" w:rsidR="0071480F" w:rsidRPr="0089526D" w:rsidRDefault="008C60AA" w:rsidP="0089526D">
            <w:pPr>
              <w:pStyle w:val="ListParagraph"/>
              <w:numPr>
                <w:ilvl w:val="0"/>
                <w:numId w:val="9"/>
              </w:numPr>
              <w:spacing w:line="288" w:lineRule="auto"/>
              <w:ind w:right="64"/>
              <w:jc w:val="both"/>
              <w:rPr>
                <w:rFonts w:cstheme="minorHAnsi"/>
                <w:b/>
              </w:rPr>
            </w:pPr>
            <w:r>
              <w:rPr>
                <w:rFonts w:cs="Arial"/>
                <w:b/>
                <w:color w:val="000000"/>
              </w:rPr>
              <w:lastRenderedPageBreak/>
              <w:t>T</w:t>
            </w:r>
            <w:r w:rsidR="0071480F" w:rsidRPr="0089526D">
              <w:rPr>
                <w:rFonts w:cs="Arial"/>
                <w:b/>
                <w:color w:val="000000"/>
              </w:rPr>
              <w:t>he interests of consumers of legal services</w:t>
            </w:r>
          </w:p>
        </w:tc>
      </w:tr>
      <w:tr w:rsidR="0089526D" w14:paraId="592A028C" w14:textId="77777777" w:rsidTr="00333E8C">
        <w:tc>
          <w:tcPr>
            <w:tcW w:w="9016" w:type="dxa"/>
          </w:tcPr>
          <w:p w14:paraId="6DDF6223" w14:textId="77777777" w:rsidR="0089526D" w:rsidRDefault="0089526D" w:rsidP="00771122">
            <w:pPr>
              <w:spacing w:line="288" w:lineRule="auto"/>
              <w:ind w:right="64"/>
              <w:jc w:val="both"/>
              <w:rPr>
                <w:rFonts w:cs="Arial"/>
                <w:b/>
                <w:color w:val="000000"/>
              </w:rPr>
            </w:pPr>
          </w:p>
          <w:p w14:paraId="2DC4D506" w14:textId="77777777" w:rsidR="00733875" w:rsidRDefault="00733875" w:rsidP="00771122">
            <w:pPr>
              <w:spacing w:line="288" w:lineRule="auto"/>
              <w:ind w:right="64"/>
              <w:jc w:val="both"/>
              <w:rPr>
                <w:rFonts w:cs="Arial"/>
                <w:b/>
                <w:color w:val="000000"/>
              </w:rPr>
            </w:pPr>
          </w:p>
          <w:p w14:paraId="732D07D7" w14:textId="77777777" w:rsidR="00733875" w:rsidRDefault="00733875" w:rsidP="00771122">
            <w:pPr>
              <w:spacing w:line="288" w:lineRule="auto"/>
              <w:ind w:right="64"/>
              <w:jc w:val="both"/>
              <w:rPr>
                <w:rFonts w:cs="Arial"/>
                <w:b/>
                <w:color w:val="000000"/>
              </w:rPr>
            </w:pPr>
          </w:p>
          <w:p w14:paraId="2192B9F2" w14:textId="77777777" w:rsidR="00733875" w:rsidRDefault="00733875" w:rsidP="00771122">
            <w:pPr>
              <w:spacing w:line="288" w:lineRule="auto"/>
              <w:ind w:right="64"/>
              <w:jc w:val="both"/>
              <w:rPr>
                <w:rFonts w:cs="Arial"/>
                <w:b/>
                <w:color w:val="000000"/>
              </w:rPr>
            </w:pPr>
          </w:p>
          <w:p w14:paraId="14F42FB1" w14:textId="77777777" w:rsidR="00733875" w:rsidRDefault="00733875" w:rsidP="00771122">
            <w:pPr>
              <w:spacing w:line="288" w:lineRule="auto"/>
              <w:ind w:right="64"/>
              <w:jc w:val="both"/>
              <w:rPr>
                <w:rFonts w:cs="Arial"/>
                <w:b/>
                <w:color w:val="000000"/>
              </w:rPr>
            </w:pPr>
          </w:p>
          <w:p w14:paraId="76D6444E" w14:textId="77777777" w:rsidR="00CB2470" w:rsidRDefault="00CB2470" w:rsidP="00771122">
            <w:pPr>
              <w:spacing w:line="288" w:lineRule="auto"/>
              <w:ind w:right="64"/>
              <w:jc w:val="both"/>
              <w:rPr>
                <w:rFonts w:cs="Arial"/>
                <w:b/>
                <w:color w:val="000000"/>
              </w:rPr>
            </w:pPr>
          </w:p>
          <w:p w14:paraId="15076E95" w14:textId="77777777" w:rsidR="0089526D" w:rsidRPr="0071480F" w:rsidRDefault="0089526D" w:rsidP="00771122">
            <w:pPr>
              <w:spacing w:line="288" w:lineRule="auto"/>
              <w:ind w:right="64"/>
              <w:jc w:val="both"/>
              <w:rPr>
                <w:rFonts w:cs="Arial"/>
                <w:b/>
                <w:color w:val="000000"/>
              </w:rPr>
            </w:pPr>
          </w:p>
        </w:tc>
      </w:tr>
    </w:tbl>
    <w:p w14:paraId="3BB0AC72" w14:textId="77777777" w:rsidR="00733875" w:rsidRDefault="00733875" w:rsidP="00771122">
      <w:pPr>
        <w:spacing w:line="288" w:lineRule="auto"/>
        <w:ind w:right="64"/>
        <w:jc w:val="both"/>
        <w:rPr>
          <w:rFonts w:cstheme="minorHAnsi"/>
          <w:b/>
        </w:rPr>
      </w:pPr>
    </w:p>
    <w:p w14:paraId="03D4675C" w14:textId="77777777" w:rsidR="0019385A" w:rsidRDefault="008D1163" w:rsidP="00771122">
      <w:pPr>
        <w:spacing w:line="288" w:lineRule="auto"/>
        <w:ind w:right="64"/>
        <w:jc w:val="both"/>
        <w:rPr>
          <w:rFonts w:cstheme="minorHAnsi"/>
          <w:b/>
        </w:rPr>
      </w:pPr>
      <w:r>
        <w:rPr>
          <w:rFonts w:cstheme="minorHAnsi"/>
          <w:b/>
        </w:rPr>
        <w:t xml:space="preserve">Section 4: Referees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741"/>
        <w:gridCol w:w="3071"/>
      </w:tblGrid>
      <w:tr w:rsidR="0019385A" w:rsidRPr="00153D5B" w14:paraId="0EFD3D99" w14:textId="77777777" w:rsidTr="00B34B6E">
        <w:trPr>
          <w:trHeight w:val="586"/>
        </w:trPr>
        <w:tc>
          <w:tcPr>
            <w:tcW w:w="9356" w:type="dxa"/>
            <w:gridSpan w:val="3"/>
            <w:shd w:val="clear" w:color="auto" w:fill="CC99FF"/>
            <w:vAlign w:val="center"/>
          </w:tcPr>
          <w:p w14:paraId="068DF504" w14:textId="77777777" w:rsidR="0019385A" w:rsidRPr="00120DB7" w:rsidRDefault="0019385A" w:rsidP="0019385A">
            <w:pPr>
              <w:pStyle w:val="DefaultText"/>
              <w:rPr>
                <w:rFonts w:ascii="Calibri" w:hAnsi="Calibri" w:cs="Calibri"/>
                <w:b/>
                <w:sz w:val="22"/>
                <w:szCs w:val="22"/>
              </w:rPr>
            </w:pPr>
            <w:r w:rsidRPr="00120DB7">
              <w:rPr>
                <w:rFonts w:ascii="Calibri" w:hAnsi="Calibri" w:cs="Calibri"/>
                <w:b/>
                <w:sz w:val="22"/>
                <w:szCs w:val="22"/>
              </w:rPr>
              <w:t xml:space="preserve">References </w:t>
            </w:r>
          </w:p>
        </w:tc>
      </w:tr>
      <w:tr w:rsidR="0019385A" w:rsidRPr="00153D5B" w14:paraId="7FDB4693" w14:textId="77777777" w:rsidTr="00733875">
        <w:trPr>
          <w:trHeight w:val="796"/>
        </w:trPr>
        <w:tc>
          <w:tcPr>
            <w:tcW w:w="9356" w:type="dxa"/>
            <w:gridSpan w:val="3"/>
            <w:shd w:val="clear" w:color="auto" w:fill="FFFFFF"/>
            <w:vAlign w:val="center"/>
          </w:tcPr>
          <w:p w14:paraId="2430D154" w14:textId="77777777" w:rsidR="0019385A" w:rsidRPr="00120DB7" w:rsidRDefault="0019385A" w:rsidP="008D1163">
            <w:pPr>
              <w:pStyle w:val="DefaultText"/>
              <w:rPr>
                <w:rFonts w:ascii="Calibri" w:hAnsi="Calibri" w:cs="Calibri"/>
                <w:bCs/>
                <w:sz w:val="22"/>
                <w:szCs w:val="22"/>
              </w:rPr>
            </w:pPr>
            <w:r w:rsidRPr="00120DB7">
              <w:rPr>
                <w:rFonts w:ascii="Calibri" w:hAnsi="Calibri" w:cs="Calibri"/>
                <w:bCs/>
                <w:sz w:val="22"/>
                <w:szCs w:val="22"/>
              </w:rPr>
              <w:t>Please supply details of two referees. Referees will only be contacted if selected for appointment.</w:t>
            </w:r>
            <w:r w:rsidRPr="00120DB7">
              <w:rPr>
                <w:rFonts w:ascii="Calibri" w:eastAsia="Calibri" w:hAnsi="Calibri" w:cs="Calibri"/>
                <w:color w:val="000000"/>
                <w:sz w:val="22"/>
                <w:szCs w:val="22"/>
                <w:u w:color="000000"/>
                <w:bdr w:val="nil"/>
                <w:lang w:val="en-IE"/>
              </w:rPr>
              <w:t xml:space="preserve"> </w:t>
            </w:r>
          </w:p>
        </w:tc>
      </w:tr>
      <w:tr w:rsidR="0019385A" w:rsidRPr="00153D5B" w14:paraId="23683699" w14:textId="77777777" w:rsidTr="00B34B6E">
        <w:trPr>
          <w:trHeight w:val="539"/>
        </w:trPr>
        <w:tc>
          <w:tcPr>
            <w:tcW w:w="3544" w:type="dxa"/>
            <w:shd w:val="clear" w:color="auto" w:fill="CC99FF"/>
          </w:tcPr>
          <w:p w14:paraId="1A2F650C" w14:textId="77777777" w:rsidR="0019385A" w:rsidRPr="008C60AA" w:rsidRDefault="0019385A" w:rsidP="00B34B6E">
            <w:pPr>
              <w:pStyle w:val="DefaultText"/>
              <w:rPr>
                <w:rFonts w:ascii="Calibri" w:hAnsi="Calibri" w:cs="Calibri"/>
                <w:sz w:val="22"/>
                <w:szCs w:val="22"/>
              </w:rPr>
            </w:pPr>
            <w:r w:rsidRPr="008C60AA">
              <w:rPr>
                <w:rFonts w:ascii="Calibri" w:hAnsi="Calibri" w:cs="Calibri"/>
                <w:sz w:val="22"/>
                <w:szCs w:val="22"/>
              </w:rPr>
              <w:t xml:space="preserve">Name/ Position </w:t>
            </w:r>
          </w:p>
        </w:tc>
        <w:tc>
          <w:tcPr>
            <w:tcW w:w="2741" w:type="dxa"/>
            <w:shd w:val="clear" w:color="auto" w:fill="CC99FF"/>
          </w:tcPr>
          <w:p w14:paraId="274449B7" w14:textId="77777777" w:rsidR="0019385A" w:rsidRPr="008C60AA" w:rsidRDefault="0019385A" w:rsidP="00B34B6E">
            <w:pPr>
              <w:pStyle w:val="DefaultText"/>
              <w:rPr>
                <w:rFonts w:ascii="Calibri" w:hAnsi="Calibri" w:cs="Calibri"/>
                <w:sz w:val="22"/>
                <w:szCs w:val="22"/>
              </w:rPr>
            </w:pPr>
            <w:r w:rsidRPr="008C60AA">
              <w:rPr>
                <w:rFonts w:ascii="Calibri" w:hAnsi="Calibri" w:cs="Calibri"/>
                <w:sz w:val="22"/>
                <w:szCs w:val="22"/>
              </w:rPr>
              <w:t>Nature of Relationship</w:t>
            </w:r>
          </w:p>
        </w:tc>
        <w:tc>
          <w:tcPr>
            <w:tcW w:w="3071" w:type="dxa"/>
            <w:shd w:val="clear" w:color="auto" w:fill="CC99FF"/>
          </w:tcPr>
          <w:p w14:paraId="01CCA87B" w14:textId="77777777" w:rsidR="0019385A" w:rsidRPr="008C60AA" w:rsidRDefault="0019385A" w:rsidP="00B34B6E">
            <w:pPr>
              <w:pStyle w:val="DefaultText"/>
              <w:rPr>
                <w:rFonts w:ascii="Calibri" w:hAnsi="Calibri" w:cs="Calibri"/>
                <w:sz w:val="22"/>
                <w:szCs w:val="22"/>
              </w:rPr>
            </w:pPr>
            <w:r w:rsidRPr="008C60AA">
              <w:rPr>
                <w:rFonts w:ascii="Calibri" w:hAnsi="Calibri" w:cs="Calibri"/>
                <w:sz w:val="22"/>
                <w:szCs w:val="22"/>
              </w:rPr>
              <w:t xml:space="preserve">Email Address &amp; Phone Number </w:t>
            </w:r>
          </w:p>
        </w:tc>
      </w:tr>
      <w:tr w:rsidR="0019385A" w:rsidRPr="00153D5B" w14:paraId="2DB79C9A" w14:textId="77777777" w:rsidTr="00B34B6E">
        <w:trPr>
          <w:trHeight w:val="972"/>
        </w:trPr>
        <w:tc>
          <w:tcPr>
            <w:tcW w:w="3544" w:type="dxa"/>
            <w:shd w:val="clear" w:color="auto" w:fill="auto"/>
          </w:tcPr>
          <w:p w14:paraId="70036319" w14:textId="77777777" w:rsidR="0019385A" w:rsidRPr="00153D5B" w:rsidRDefault="0019385A" w:rsidP="00B34B6E">
            <w:pPr>
              <w:pStyle w:val="DefaultText"/>
              <w:rPr>
                <w:rFonts w:ascii="Calibri" w:hAnsi="Calibri" w:cs="Calibri"/>
                <w:sz w:val="20"/>
              </w:rPr>
            </w:pPr>
          </w:p>
        </w:tc>
        <w:tc>
          <w:tcPr>
            <w:tcW w:w="2741" w:type="dxa"/>
            <w:shd w:val="clear" w:color="auto" w:fill="auto"/>
          </w:tcPr>
          <w:p w14:paraId="4CFDACEB" w14:textId="77777777" w:rsidR="0019385A" w:rsidRPr="00153D5B" w:rsidRDefault="0019385A" w:rsidP="00B34B6E">
            <w:pPr>
              <w:pStyle w:val="DefaultText"/>
              <w:rPr>
                <w:rFonts w:ascii="Calibri" w:hAnsi="Calibri" w:cs="Calibri"/>
                <w:sz w:val="20"/>
              </w:rPr>
            </w:pPr>
          </w:p>
        </w:tc>
        <w:tc>
          <w:tcPr>
            <w:tcW w:w="3071" w:type="dxa"/>
            <w:shd w:val="clear" w:color="auto" w:fill="auto"/>
          </w:tcPr>
          <w:p w14:paraId="3ADF9082" w14:textId="77777777" w:rsidR="0019385A" w:rsidRPr="00153D5B" w:rsidRDefault="0019385A" w:rsidP="00B34B6E">
            <w:pPr>
              <w:pStyle w:val="DefaultText"/>
              <w:rPr>
                <w:rFonts w:ascii="Calibri" w:hAnsi="Calibri" w:cs="Calibri"/>
                <w:sz w:val="20"/>
              </w:rPr>
            </w:pPr>
          </w:p>
        </w:tc>
      </w:tr>
      <w:tr w:rsidR="0019385A" w:rsidRPr="00153D5B" w14:paraId="2C4CD7E2" w14:textId="77777777" w:rsidTr="00B34B6E">
        <w:trPr>
          <w:trHeight w:val="584"/>
        </w:trPr>
        <w:tc>
          <w:tcPr>
            <w:tcW w:w="3544" w:type="dxa"/>
            <w:shd w:val="clear" w:color="auto" w:fill="CC99FF"/>
          </w:tcPr>
          <w:p w14:paraId="77FF7D75" w14:textId="77777777" w:rsidR="0019385A" w:rsidRPr="008C60AA" w:rsidRDefault="0019385A" w:rsidP="00B34B6E">
            <w:pPr>
              <w:pStyle w:val="DefaultText"/>
              <w:rPr>
                <w:rFonts w:ascii="Calibri" w:hAnsi="Calibri" w:cs="Calibri"/>
                <w:sz w:val="22"/>
                <w:szCs w:val="22"/>
              </w:rPr>
            </w:pPr>
            <w:r w:rsidRPr="008C60AA">
              <w:rPr>
                <w:rFonts w:ascii="Calibri" w:hAnsi="Calibri" w:cs="Calibri"/>
                <w:sz w:val="22"/>
                <w:szCs w:val="22"/>
              </w:rPr>
              <w:t>Name/ Position</w:t>
            </w:r>
          </w:p>
        </w:tc>
        <w:tc>
          <w:tcPr>
            <w:tcW w:w="2741" w:type="dxa"/>
            <w:shd w:val="clear" w:color="auto" w:fill="CC99FF"/>
          </w:tcPr>
          <w:p w14:paraId="1F7CF694" w14:textId="77777777" w:rsidR="0019385A" w:rsidRPr="008C60AA" w:rsidRDefault="0019385A" w:rsidP="00B34B6E">
            <w:pPr>
              <w:pStyle w:val="DefaultText"/>
              <w:rPr>
                <w:rFonts w:ascii="Calibri" w:hAnsi="Calibri" w:cs="Calibri"/>
                <w:sz w:val="22"/>
                <w:szCs w:val="22"/>
              </w:rPr>
            </w:pPr>
            <w:r w:rsidRPr="008C60AA">
              <w:rPr>
                <w:rFonts w:ascii="Calibri" w:hAnsi="Calibri" w:cs="Calibri"/>
                <w:sz w:val="22"/>
                <w:szCs w:val="22"/>
              </w:rPr>
              <w:t>Nature of Relationship</w:t>
            </w:r>
          </w:p>
        </w:tc>
        <w:tc>
          <w:tcPr>
            <w:tcW w:w="3071" w:type="dxa"/>
            <w:shd w:val="clear" w:color="auto" w:fill="CC99FF"/>
          </w:tcPr>
          <w:p w14:paraId="180C5606" w14:textId="77777777" w:rsidR="0019385A" w:rsidRPr="008C60AA" w:rsidRDefault="0019385A" w:rsidP="00B34B6E">
            <w:pPr>
              <w:pStyle w:val="DefaultText"/>
              <w:rPr>
                <w:rFonts w:ascii="Calibri" w:hAnsi="Calibri" w:cs="Calibri"/>
                <w:sz w:val="22"/>
                <w:szCs w:val="22"/>
              </w:rPr>
            </w:pPr>
            <w:r w:rsidRPr="008C60AA">
              <w:rPr>
                <w:rFonts w:ascii="Calibri" w:hAnsi="Calibri" w:cs="Calibri"/>
                <w:sz w:val="22"/>
                <w:szCs w:val="22"/>
              </w:rPr>
              <w:t xml:space="preserve">Email Address &amp; Phone Number </w:t>
            </w:r>
          </w:p>
        </w:tc>
      </w:tr>
      <w:tr w:rsidR="0019385A" w:rsidRPr="00153D5B" w14:paraId="52B77CF6" w14:textId="77777777" w:rsidTr="00B34B6E">
        <w:trPr>
          <w:trHeight w:val="973"/>
        </w:trPr>
        <w:tc>
          <w:tcPr>
            <w:tcW w:w="3544" w:type="dxa"/>
            <w:shd w:val="clear" w:color="auto" w:fill="auto"/>
          </w:tcPr>
          <w:p w14:paraId="1B02B951" w14:textId="77777777" w:rsidR="0019385A" w:rsidRPr="00153D5B" w:rsidRDefault="0019385A" w:rsidP="00B34B6E">
            <w:pPr>
              <w:pStyle w:val="DefaultText"/>
              <w:rPr>
                <w:rFonts w:ascii="Calibri" w:hAnsi="Calibri" w:cs="Calibri"/>
                <w:sz w:val="20"/>
              </w:rPr>
            </w:pPr>
          </w:p>
        </w:tc>
        <w:tc>
          <w:tcPr>
            <w:tcW w:w="2741" w:type="dxa"/>
            <w:shd w:val="clear" w:color="auto" w:fill="auto"/>
          </w:tcPr>
          <w:p w14:paraId="528C2574" w14:textId="77777777" w:rsidR="0019385A" w:rsidRPr="00153D5B" w:rsidRDefault="0019385A" w:rsidP="00B34B6E">
            <w:pPr>
              <w:pStyle w:val="DefaultText"/>
              <w:rPr>
                <w:rFonts w:ascii="Calibri" w:hAnsi="Calibri" w:cs="Calibri"/>
                <w:sz w:val="20"/>
              </w:rPr>
            </w:pPr>
          </w:p>
        </w:tc>
        <w:tc>
          <w:tcPr>
            <w:tcW w:w="3071" w:type="dxa"/>
            <w:shd w:val="clear" w:color="auto" w:fill="auto"/>
          </w:tcPr>
          <w:p w14:paraId="6585A27D" w14:textId="77777777" w:rsidR="0019385A" w:rsidRPr="00153D5B" w:rsidRDefault="0019385A" w:rsidP="00B34B6E">
            <w:pPr>
              <w:pStyle w:val="DefaultText"/>
              <w:rPr>
                <w:rFonts w:ascii="Calibri" w:hAnsi="Calibri" w:cs="Calibri"/>
                <w:sz w:val="20"/>
              </w:rPr>
            </w:pPr>
          </w:p>
        </w:tc>
      </w:tr>
    </w:tbl>
    <w:p w14:paraId="6441C441" w14:textId="77777777" w:rsidR="0019385A" w:rsidRDefault="0019385A" w:rsidP="00771122">
      <w:pPr>
        <w:spacing w:line="288" w:lineRule="auto"/>
        <w:ind w:right="64"/>
        <w:jc w:val="both"/>
        <w:rPr>
          <w:rFonts w:cstheme="minorHAnsi"/>
          <w:b/>
        </w:rPr>
      </w:pPr>
    </w:p>
    <w:p w14:paraId="4A12D81D" w14:textId="77777777" w:rsidR="00CB2470" w:rsidRDefault="00CB2470" w:rsidP="00771122">
      <w:pPr>
        <w:spacing w:line="288" w:lineRule="auto"/>
        <w:ind w:right="64"/>
        <w:jc w:val="both"/>
        <w:rPr>
          <w:rFonts w:cstheme="minorHAnsi"/>
          <w:b/>
        </w:rPr>
      </w:pPr>
    </w:p>
    <w:p w14:paraId="4FF9BCF5" w14:textId="77777777" w:rsidR="00CB2470" w:rsidRDefault="00CB2470" w:rsidP="00771122">
      <w:pPr>
        <w:spacing w:line="288" w:lineRule="auto"/>
        <w:ind w:right="64"/>
        <w:jc w:val="both"/>
        <w:rPr>
          <w:rFonts w:cstheme="minorHAnsi"/>
          <w:b/>
        </w:rPr>
      </w:pPr>
    </w:p>
    <w:p w14:paraId="3AD2D67A" w14:textId="77777777" w:rsidR="00CB2470" w:rsidRDefault="00CB2470" w:rsidP="00771122">
      <w:pPr>
        <w:spacing w:line="288" w:lineRule="auto"/>
        <w:ind w:right="64"/>
        <w:jc w:val="both"/>
        <w:rPr>
          <w:rFonts w:cstheme="minorHAnsi"/>
          <w:b/>
        </w:rPr>
      </w:pPr>
    </w:p>
    <w:p w14:paraId="457AC722" w14:textId="77777777" w:rsidR="00CB2470" w:rsidRDefault="00CB2470" w:rsidP="00771122">
      <w:pPr>
        <w:spacing w:line="288" w:lineRule="auto"/>
        <w:ind w:right="64"/>
        <w:jc w:val="both"/>
        <w:rPr>
          <w:rFonts w:cstheme="minorHAnsi"/>
          <w:b/>
        </w:rPr>
      </w:pPr>
    </w:p>
    <w:p w14:paraId="123641C4" w14:textId="77777777" w:rsidR="00CB2470" w:rsidRDefault="00CB2470" w:rsidP="00771122">
      <w:pPr>
        <w:spacing w:line="288" w:lineRule="auto"/>
        <w:ind w:right="64"/>
        <w:jc w:val="both"/>
        <w:rPr>
          <w:rFonts w:cstheme="minorHAnsi"/>
          <w:b/>
        </w:rPr>
      </w:pPr>
    </w:p>
    <w:p w14:paraId="4685AA95" w14:textId="77777777" w:rsidR="00CB2470" w:rsidRDefault="00CB2470" w:rsidP="00771122">
      <w:pPr>
        <w:spacing w:line="288" w:lineRule="auto"/>
        <w:ind w:right="64"/>
        <w:jc w:val="both"/>
        <w:rPr>
          <w:rFonts w:cstheme="minorHAnsi"/>
          <w:b/>
        </w:rPr>
      </w:pPr>
    </w:p>
    <w:p w14:paraId="10EE00AE" w14:textId="77777777" w:rsidR="00CB2470" w:rsidRDefault="00CB2470" w:rsidP="00771122">
      <w:pPr>
        <w:spacing w:line="288" w:lineRule="auto"/>
        <w:ind w:right="64"/>
        <w:jc w:val="both"/>
        <w:rPr>
          <w:rFonts w:cstheme="minorHAnsi"/>
          <w:b/>
        </w:rPr>
      </w:pPr>
    </w:p>
    <w:p w14:paraId="159CD1EE" w14:textId="77777777" w:rsidR="00CB2470" w:rsidRDefault="00CB2470" w:rsidP="00771122">
      <w:pPr>
        <w:spacing w:line="288" w:lineRule="auto"/>
        <w:ind w:right="64"/>
        <w:jc w:val="both"/>
        <w:rPr>
          <w:rFonts w:cstheme="minorHAnsi"/>
          <w:b/>
        </w:rPr>
      </w:pPr>
    </w:p>
    <w:p w14:paraId="3C2E4C36" w14:textId="77777777" w:rsidR="0019385A" w:rsidRDefault="00733875" w:rsidP="00771122">
      <w:pPr>
        <w:spacing w:line="288" w:lineRule="auto"/>
        <w:ind w:right="64"/>
        <w:jc w:val="both"/>
        <w:rPr>
          <w:rFonts w:cstheme="minorHAnsi"/>
          <w:b/>
        </w:rPr>
      </w:pPr>
      <w:r>
        <w:rPr>
          <w:rFonts w:cstheme="minorHAnsi"/>
          <w:b/>
        </w:rPr>
        <w:t>Section 5</w:t>
      </w:r>
      <w:r w:rsidR="008D1163">
        <w:rPr>
          <w:rFonts w:cstheme="minorHAnsi"/>
          <w:b/>
        </w:rPr>
        <w:t xml:space="preserve">: Declaration </w:t>
      </w:r>
      <w:r w:rsidR="00771122">
        <w:rPr>
          <w:rFonts w:cstheme="minorHAnsi"/>
          <w:b/>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A9C8F"/>
        </w:tblBorders>
        <w:tblLayout w:type="fixed"/>
        <w:tblLook w:val="04A0" w:firstRow="1" w:lastRow="0" w:firstColumn="1" w:lastColumn="0" w:noHBand="0" w:noVBand="1"/>
      </w:tblPr>
      <w:tblGrid>
        <w:gridCol w:w="2766"/>
        <w:gridCol w:w="6590"/>
      </w:tblGrid>
      <w:tr w:rsidR="0019385A" w:rsidRPr="00153D5B" w14:paraId="2F3D9B74" w14:textId="77777777" w:rsidTr="000C5D35">
        <w:trPr>
          <w:trHeight w:val="572"/>
        </w:trPr>
        <w:tc>
          <w:tcPr>
            <w:tcW w:w="9356" w:type="dxa"/>
            <w:gridSpan w:val="2"/>
            <w:shd w:val="clear" w:color="auto" w:fill="CC99FF"/>
            <w:vAlign w:val="center"/>
          </w:tcPr>
          <w:p w14:paraId="572E88A9" w14:textId="77777777" w:rsidR="0019385A" w:rsidRPr="00120DB7" w:rsidRDefault="0019385A" w:rsidP="0019385A">
            <w:pPr>
              <w:pStyle w:val="DefaultText"/>
              <w:rPr>
                <w:rFonts w:ascii="Calibri" w:hAnsi="Calibri" w:cs="Calibri"/>
                <w:b/>
                <w:sz w:val="22"/>
                <w:szCs w:val="22"/>
              </w:rPr>
            </w:pPr>
            <w:r w:rsidRPr="00120DB7">
              <w:rPr>
                <w:rFonts w:ascii="Calibri" w:hAnsi="Calibri" w:cs="Calibri"/>
                <w:b/>
                <w:sz w:val="22"/>
                <w:szCs w:val="22"/>
              </w:rPr>
              <w:t xml:space="preserve">Declaration  </w:t>
            </w:r>
          </w:p>
        </w:tc>
      </w:tr>
      <w:tr w:rsidR="0019385A" w:rsidRPr="00F17A55" w14:paraId="412A069A" w14:textId="77777777" w:rsidTr="000C5D35">
        <w:trPr>
          <w:trHeight w:val="830"/>
        </w:trPr>
        <w:tc>
          <w:tcPr>
            <w:tcW w:w="9356" w:type="dxa"/>
            <w:gridSpan w:val="2"/>
            <w:shd w:val="clear" w:color="auto" w:fill="auto"/>
          </w:tcPr>
          <w:p w14:paraId="698185BC" w14:textId="77777777" w:rsidR="0019385A" w:rsidRPr="00120DB7" w:rsidRDefault="0019385A" w:rsidP="00B34B6E">
            <w:pPr>
              <w:pStyle w:val="Default"/>
              <w:spacing w:before="240"/>
              <w:rPr>
                <w:rFonts w:ascii="Calibri" w:hAnsi="Calibri" w:cs="Arial"/>
                <w:sz w:val="22"/>
                <w:szCs w:val="22"/>
                <w:lang w:val="en-IE"/>
              </w:rPr>
            </w:pPr>
            <w:r w:rsidRPr="00120DB7">
              <w:rPr>
                <w:rFonts w:ascii="Calibri" w:hAnsi="Calibri" w:cs="Arial"/>
                <w:sz w:val="22"/>
                <w:szCs w:val="22"/>
                <w:lang w:val="en-IE"/>
              </w:rPr>
              <w:t xml:space="preserve">By submitting this completed form for the role of the </w:t>
            </w:r>
            <w:r w:rsidR="008D1163">
              <w:rPr>
                <w:rFonts w:ascii="Calibri" w:hAnsi="Calibri" w:cs="Arial"/>
                <w:sz w:val="22"/>
                <w:szCs w:val="22"/>
                <w:lang w:val="en-IE"/>
              </w:rPr>
              <w:t>Committee Member</w:t>
            </w:r>
            <w:r w:rsidRPr="00120DB7">
              <w:rPr>
                <w:rFonts w:ascii="Calibri" w:hAnsi="Calibri" w:cs="Arial"/>
                <w:sz w:val="22"/>
                <w:szCs w:val="22"/>
                <w:lang w:val="en-IE"/>
              </w:rPr>
              <w:t>, you are confirming that all information provided in this application is true and correct and that you have read the con</w:t>
            </w:r>
            <w:r w:rsidR="008D1163">
              <w:rPr>
                <w:rFonts w:ascii="Calibri" w:hAnsi="Calibri" w:cs="Arial"/>
                <w:sz w:val="22"/>
                <w:szCs w:val="22"/>
                <w:lang w:val="en-IE"/>
              </w:rPr>
              <w:t>ditions of appointment outlined in the Advert</w:t>
            </w:r>
            <w:r w:rsidRPr="00120DB7">
              <w:rPr>
                <w:rFonts w:ascii="Calibri" w:hAnsi="Calibri" w:cs="Arial"/>
                <w:sz w:val="22"/>
                <w:szCs w:val="22"/>
                <w:lang w:val="en-IE"/>
              </w:rPr>
              <w:t>. Please be aware that should any of the information provided in this application be found to be false, misleading or inaccurate in any material way, the Le</w:t>
            </w:r>
            <w:r>
              <w:rPr>
                <w:rFonts w:ascii="Calibri" w:hAnsi="Calibri" w:cs="Arial"/>
                <w:sz w:val="22"/>
                <w:szCs w:val="22"/>
                <w:lang w:val="en-IE"/>
              </w:rPr>
              <w:t>gal Services Regulatory Authority</w:t>
            </w:r>
            <w:r w:rsidRPr="00120DB7">
              <w:rPr>
                <w:rFonts w:ascii="Calibri" w:hAnsi="Calibri" w:cs="Arial"/>
                <w:sz w:val="22"/>
                <w:szCs w:val="22"/>
                <w:lang w:val="en-IE"/>
              </w:rPr>
              <w:t xml:space="preserve"> reserves the right to withdraw any offer of employment made to you or, if you have already commenced employment when this is discovered, to terminate your employment. </w:t>
            </w:r>
          </w:p>
          <w:p w14:paraId="28F459E9" w14:textId="77777777" w:rsidR="0019385A" w:rsidRPr="00120DB7" w:rsidRDefault="0019385A" w:rsidP="00B34B6E">
            <w:pPr>
              <w:rPr>
                <w:rFonts w:ascii="Calibri" w:hAnsi="Calibri" w:cs="Arial"/>
                <w:b/>
              </w:rPr>
            </w:pPr>
          </w:p>
        </w:tc>
      </w:tr>
      <w:tr w:rsidR="0019385A" w:rsidRPr="00F17A55" w14:paraId="11FDA7EE" w14:textId="77777777" w:rsidTr="000C5D35">
        <w:trPr>
          <w:trHeight w:val="443"/>
        </w:trPr>
        <w:tc>
          <w:tcPr>
            <w:tcW w:w="2766" w:type="dxa"/>
            <w:tcBorders>
              <w:right w:val="single" w:sz="4" w:space="0" w:color="auto"/>
            </w:tcBorders>
            <w:shd w:val="clear" w:color="auto" w:fill="auto"/>
            <w:vAlign w:val="center"/>
          </w:tcPr>
          <w:p w14:paraId="044C1C50" w14:textId="77777777" w:rsidR="0019385A" w:rsidRPr="00F17A55" w:rsidRDefault="0019385A" w:rsidP="00B34B6E">
            <w:pPr>
              <w:rPr>
                <w:rFonts w:ascii="Calibri" w:hAnsi="Calibri" w:cs="Arial"/>
                <w:b/>
              </w:rPr>
            </w:pPr>
            <w:r w:rsidRPr="00F17A55">
              <w:rPr>
                <w:rFonts w:ascii="Calibri" w:hAnsi="Calibri" w:cs="Arial"/>
                <w:b/>
              </w:rPr>
              <w:t>Name</w:t>
            </w:r>
            <w:r>
              <w:rPr>
                <w:rFonts w:ascii="Calibri" w:hAnsi="Calibri" w:cs="Arial"/>
                <w:b/>
              </w:rPr>
              <w:t xml:space="preserve"> of Applicant:</w:t>
            </w:r>
          </w:p>
        </w:tc>
        <w:tc>
          <w:tcPr>
            <w:tcW w:w="6590" w:type="dxa"/>
            <w:tcBorders>
              <w:left w:val="single" w:sz="4" w:space="0" w:color="auto"/>
            </w:tcBorders>
            <w:shd w:val="clear" w:color="auto" w:fill="auto"/>
            <w:vAlign w:val="center"/>
          </w:tcPr>
          <w:p w14:paraId="76E6DEC8" w14:textId="77777777" w:rsidR="0019385A" w:rsidRPr="00F17A55" w:rsidRDefault="0019385A" w:rsidP="00B34B6E">
            <w:pPr>
              <w:rPr>
                <w:rFonts w:ascii="Calibri" w:hAnsi="Calibri" w:cs="Arial"/>
              </w:rPr>
            </w:pPr>
          </w:p>
        </w:tc>
      </w:tr>
      <w:tr w:rsidR="0019385A" w:rsidRPr="00F17A55" w14:paraId="22A31E6F" w14:textId="77777777" w:rsidTr="000C5D35">
        <w:trPr>
          <w:trHeight w:val="443"/>
        </w:trPr>
        <w:tc>
          <w:tcPr>
            <w:tcW w:w="2766" w:type="dxa"/>
            <w:tcBorders>
              <w:right w:val="single" w:sz="4" w:space="0" w:color="auto"/>
            </w:tcBorders>
            <w:shd w:val="clear" w:color="auto" w:fill="auto"/>
            <w:vAlign w:val="center"/>
          </w:tcPr>
          <w:p w14:paraId="4B1FFFF2" w14:textId="77777777" w:rsidR="0019385A" w:rsidRPr="00F17A55" w:rsidRDefault="0019385A" w:rsidP="00B34B6E">
            <w:pPr>
              <w:rPr>
                <w:rFonts w:ascii="Calibri" w:hAnsi="Calibri" w:cs="Arial"/>
                <w:b/>
              </w:rPr>
            </w:pPr>
            <w:r w:rsidRPr="00F17A55">
              <w:rPr>
                <w:rFonts w:ascii="Calibri" w:hAnsi="Calibri" w:cs="Arial"/>
                <w:b/>
              </w:rPr>
              <w:t>Date of Submission</w:t>
            </w:r>
            <w:r>
              <w:rPr>
                <w:rFonts w:ascii="Calibri" w:hAnsi="Calibri" w:cs="Arial"/>
                <w:b/>
              </w:rPr>
              <w:t>:</w:t>
            </w:r>
          </w:p>
        </w:tc>
        <w:tc>
          <w:tcPr>
            <w:tcW w:w="6590" w:type="dxa"/>
            <w:tcBorders>
              <w:left w:val="single" w:sz="4" w:space="0" w:color="auto"/>
            </w:tcBorders>
            <w:shd w:val="clear" w:color="auto" w:fill="auto"/>
            <w:vAlign w:val="center"/>
          </w:tcPr>
          <w:p w14:paraId="25AAC061" w14:textId="77777777" w:rsidR="0019385A" w:rsidRPr="00F17A55" w:rsidRDefault="0019385A" w:rsidP="00B34B6E">
            <w:pPr>
              <w:rPr>
                <w:rFonts w:ascii="Calibri" w:hAnsi="Calibri" w:cs="Arial"/>
              </w:rPr>
            </w:pPr>
          </w:p>
        </w:tc>
      </w:tr>
    </w:tbl>
    <w:p w14:paraId="66D34FF4" w14:textId="77777777" w:rsidR="0019385A" w:rsidRDefault="0019385A" w:rsidP="0019385A">
      <w:pPr>
        <w:pStyle w:val="DefaultText"/>
        <w:jc w:val="both"/>
        <w:rPr>
          <w:rFonts w:ascii="Calibri" w:hAnsi="Calibri" w:cs="Calibri"/>
          <w:color w:val="000000"/>
          <w:sz w:val="20"/>
        </w:rPr>
      </w:pPr>
    </w:p>
    <w:p w14:paraId="53AF365B" w14:textId="77777777" w:rsidR="00771122" w:rsidRDefault="0019385A" w:rsidP="00963368">
      <w:pPr>
        <w:pStyle w:val="DefaultText"/>
        <w:jc w:val="both"/>
        <w:rPr>
          <w:rFonts w:ascii="Calibri" w:hAnsi="Calibri" w:cs="Calibri"/>
          <w:color w:val="000000"/>
          <w:sz w:val="20"/>
        </w:rPr>
      </w:pPr>
      <w:r w:rsidRPr="00C10FBF">
        <w:rPr>
          <w:rFonts w:ascii="Calibri" w:hAnsi="Calibri"/>
          <w:sz w:val="22"/>
          <w:szCs w:val="22"/>
        </w:rPr>
        <w:t>The LSRA will process any personal data provided by you in connection with an application for this role in accordance with the General Data Protection Regulation and the Data Protection Acts 2018</w:t>
      </w:r>
      <w:r w:rsidRPr="00153D5B">
        <w:rPr>
          <w:rFonts w:ascii="Calibri" w:hAnsi="Calibri" w:cs="Calibri"/>
          <w:color w:val="000000"/>
          <w:sz w:val="20"/>
        </w:rPr>
        <w:t>.</w:t>
      </w:r>
    </w:p>
    <w:p w14:paraId="03C51E6C" w14:textId="77777777" w:rsidR="00CB2470" w:rsidRDefault="00CB2470" w:rsidP="00963368">
      <w:pPr>
        <w:pStyle w:val="DefaultText"/>
        <w:jc w:val="both"/>
        <w:rPr>
          <w:rFonts w:ascii="Calibri" w:hAnsi="Calibri" w:cs="Calibri"/>
          <w:color w:val="000000"/>
          <w:sz w:val="20"/>
        </w:rPr>
      </w:pPr>
    </w:p>
    <w:p w14:paraId="3C2CD526" w14:textId="77777777" w:rsidR="00CB2470" w:rsidRPr="00CB2470" w:rsidRDefault="00CB2470" w:rsidP="00963368">
      <w:pPr>
        <w:pStyle w:val="DefaultText"/>
        <w:jc w:val="both"/>
        <w:rPr>
          <w:rFonts w:ascii="Calibri" w:hAnsi="Calibri" w:cs="Calibri"/>
          <w:b/>
          <w:color w:val="000000"/>
          <w:sz w:val="22"/>
          <w:szCs w:val="22"/>
        </w:rPr>
      </w:pPr>
      <w:r w:rsidRPr="00CB2470">
        <w:rPr>
          <w:rFonts w:ascii="Calibri" w:hAnsi="Calibri" w:cs="Calibri"/>
          <w:b/>
          <w:color w:val="000000"/>
          <w:sz w:val="22"/>
          <w:szCs w:val="22"/>
        </w:rPr>
        <w:t>June 2025</w:t>
      </w:r>
    </w:p>
    <w:sectPr w:rsidR="00CB2470" w:rsidRPr="00CB2470" w:rsidSect="0039017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9AD09" w14:textId="77777777" w:rsidR="00FD5B86" w:rsidRDefault="00FD5B86" w:rsidP="00771122">
      <w:pPr>
        <w:spacing w:after="0" w:line="240" w:lineRule="auto"/>
      </w:pPr>
      <w:r>
        <w:separator/>
      </w:r>
    </w:p>
  </w:endnote>
  <w:endnote w:type="continuationSeparator" w:id="0">
    <w:p w14:paraId="12DD80F4" w14:textId="77777777" w:rsidR="00FD5B86" w:rsidRDefault="00FD5B86" w:rsidP="0077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E4EB4" w14:textId="77777777" w:rsidR="00FD5B86" w:rsidRDefault="00FD5B86" w:rsidP="00771122">
      <w:pPr>
        <w:spacing w:after="0" w:line="240" w:lineRule="auto"/>
      </w:pPr>
      <w:r>
        <w:separator/>
      </w:r>
    </w:p>
  </w:footnote>
  <w:footnote w:type="continuationSeparator" w:id="0">
    <w:p w14:paraId="0A452FBC" w14:textId="77777777" w:rsidR="00FD5B86" w:rsidRDefault="00FD5B86" w:rsidP="00771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7243E" w14:textId="77777777" w:rsidR="00771122" w:rsidRDefault="00771122">
    <w:pPr>
      <w:pStyle w:val="Header"/>
    </w:pPr>
    <w:r>
      <w:rPr>
        <w:noProof/>
        <w:lang w:eastAsia="en-IE"/>
      </w:rPr>
      <w:drawing>
        <wp:inline distT="0" distB="0" distL="0" distR="0" wp14:anchorId="22D6CF71" wp14:editId="25E0E364">
          <wp:extent cx="1609725" cy="657225"/>
          <wp:effectExtent l="0" t="0" r="9525" b="9525"/>
          <wp:docPr id="1" name="Picture 1" descr="LSRA_Main_1_Colour(RGBforDigital)"/>
          <wp:cNvGraphicFramePr/>
          <a:graphic xmlns:a="http://schemas.openxmlformats.org/drawingml/2006/main">
            <a:graphicData uri="http://schemas.openxmlformats.org/drawingml/2006/picture">
              <pic:pic xmlns:pic="http://schemas.openxmlformats.org/drawingml/2006/picture">
                <pic:nvPicPr>
                  <pic:cNvPr id="1" name="Picture 1" descr="LSRA_Main_1_Colour(RGBforDigita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0A0"/>
    <w:multiLevelType w:val="hybridMultilevel"/>
    <w:tmpl w:val="377E6080"/>
    <w:lvl w:ilvl="0" w:tplc="73424310">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F56786B"/>
    <w:multiLevelType w:val="hybridMultilevel"/>
    <w:tmpl w:val="001A3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0F465A"/>
    <w:multiLevelType w:val="multilevel"/>
    <w:tmpl w:val="C824A2E6"/>
    <w:lvl w:ilvl="0">
      <w:start w:val="1"/>
      <w:numFmt w:val="bullet"/>
      <w:lvlText w:val=""/>
      <w:lvlJc w:val="left"/>
      <w:pPr>
        <w:ind w:left="284" w:hanging="284"/>
      </w:pPr>
      <w:rPr>
        <w:rFonts w:ascii="Wingdings" w:hAnsi="Wingdings" w:hint="default"/>
        <w:color w:val="C0504D" w:themeColor="accent2"/>
      </w:rPr>
    </w:lvl>
    <w:lvl w:ilvl="1">
      <w:start w:val="1"/>
      <w:numFmt w:val="bullet"/>
      <w:lvlText w:val="o"/>
      <w:lvlJc w:val="left"/>
      <w:pPr>
        <w:ind w:left="567" w:hanging="283"/>
      </w:pPr>
      <w:rPr>
        <w:rFonts w:ascii="Courier New" w:hAnsi="Courier New" w:hint="default"/>
        <w:color w:val="C0504D" w:themeColor="accent2"/>
      </w:rPr>
    </w:lvl>
    <w:lvl w:ilvl="2">
      <w:start w:val="1"/>
      <w:numFmt w:val="bullet"/>
      <w:lvlText w:val=""/>
      <w:lvlJc w:val="left"/>
      <w:pPr>
        <w:ind w:left="851" w:hanging="284"/>
      </w:pPr>
      <w:rPr>
        <w:rFonts w:ascii="Wingdings" w:hAnsi="Wingdings" w:hint="default"/>
        <w:color w:val="C0504D" w:themeColor="accent2"/>
      </w:rPr>
    </w:lvl>
    <w:lvl w:ilvl="3">
      <w:start w:val="1"/>
      <w:numFmt w:val="bullet"/>
      <w:lvlText w:val=""/>
      <w:lvlJc w:val="left"/>
      <w:pPr>
        <w:ind w:left="1134" w:hanging="283"/>
      </w:pPr>
      <w:rPr>
        <w:rFonts w:ascii="Symbol" w:hAnsi="Symbol" w:hint="default"/>
        <w:color w:val="C0504D" w:themeColor="accent2"/>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420" w:firstLine="284"/>
      </w:pPr>
      <w:rPr>
        <w:rFonts w:ascii="Wingdings" w:hAnsi="Wingdings" w:hint="default"/>
      </w:rPr>
    </w:lvl>
    <w:lvl w:ilvl="6">
      <w:start w:val="1"/>
      <w:numFmt w:val="bullet"/>
      <w:lvlText w:val=""/>
      <w:lvlJc w:val="left"/>
      <w:pPr>
        <w:ind w:left="1704" w:firstLine="284"/>
      </w:pPr>
      <w:rPr>
        <w:rFonts w:ascii="Symbol" w:hAnsi="Symbol" w:hint="default"/>
      </w:rPr>
    </w:lvl>
    <w:lvl w:ilvl="7">
      <w:start w:val="1"/>
      <w:numFmt w:val="bullet"/>
      <w:lvlText w:val="o"/>
      <w:lvlJc w:val="left"/>
      <w:pPr>
        <w:ind w:left="1988" w:firstLine="284"/>
      </w:pPr>
      <w:rPr>
        <w:rFonts w:ascii="Courier New" w:hAnsi="Courier New" w:cs="Courier New" w:hint="default"/>
      </w:rPr>
    </w:lvl>
    <w:lvl w:ilvl="8">
      <w:start w:val="1"/>
      <w:numFmt w:val="bullet"/>
      <w:lvlText w:val=""/>
      <w:lvlJc w:val="left"/>
      <w:pPr>
        <w:ind w:left="2272" w:firstLine="284"/>
      </w:pPr>
      <w:rPr>
        <w:rFonts w:ascii="Wingdings" w:hAnsi="Wingdings" w:hint="default"/>
      </w:rPr>
    </w:lvl>
  </w:abstractNum>
  <w:abstractNum w:abstractNumId="3" w15:restartNumberingAfterBreak="0">
    <w:nsid w:val="20470B7E"/>
    <w:multiLevelType w:val="hybridMultilevel"/>
    <w:tmpl w:val="9A5A12E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7064F3B"/>
    <w:multiLevelType w:val="hybridMultilevel"/>
    <w:tmpl w:val="A43E494A"/>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16755AA"/>
    <w:multiLevelType w:val="hybridMultilevel"/>
    <w:tmpl w:val="3F2A958E"/>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FA077F6"/>
    <w:multiLevelType w:val="hybridMultilevel"/>
    <w:tmpl w:val="6D98C82A"/>
    <w:lvl w:ilvl="0" w:tplc="FBFECC0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3FF686E"/>
    <w:multiLevelType w:val="hybridMultilevel"/>
    <w:tmpl w:val="E59C4E80"/>
    <w:lvl w:ilvl="0" w:tplc="E0A4A930">
      <w:start w:val="1"/>
      <w:numFmt w:val="decimal"/>
      <w:lvlText w:val="%1."/>
      <w:lvlJc w:val="left"/>
      <w:pPr>
        <w:ind w:left="720" w:hanging="360"/>
      </w:pPr>
      <w:rPr>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7EF08BB"/>
    <w:multiLevelType w:val="hybridMultilevel"/>
    <w:tmpl w:val="AA44932C"/>
    <w:lvl w:ilvl="0" w:tplc="05002F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C9F3FC1"/>
    <w:multiLevelType w:val="hybridMultilevel"/>
    <w:tmpl w:val="CDCCC770"/>
    <w:lvl w:ilvl="0" w:tplc="EA9853F2">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7"/>
  </w:num>
  <w:num w:numId="2">
    <w:abstractNumId w:val="0"/>
  </w:num>
  <w:num w:numId="3">
    <w:abstractNumId w:val="9"/>
  </w:num>
  <w:num w:numId="4">
    <w:abstractNumId w:val="2"/>
  </w:num>
  <w:num w:numId="5">
    <w:abstractNumId w:val="6"/>
  </w:num>
  <w:num w:numId="6">
    <w:abstractNumId w:val="1"/>
  </w:num>
  <w:num w:numId="7">
    <w:abstractNumId w:val="8"/>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22"/>
    <w:rsid w:val="000060AE"/>
    <w:rsid w:val="000444DC"/>
    <w:rsid w:val="000C5D35"/>
    <w:rsid w:val="00103A80"/>
    <w:rsid w:val="00176BD9"/>
    <w:rsid w:val="0019385A"/>
    <w:rsid w:val="001E03FB"/>
    <w:rsid w:val="001F54F5"/>
    <w:rsid w:val="00240A4E"/>
    <w:rsid w:val="0024431D"/>
    <w:rsid w:val="00333E8C"/>
    <w:rsid w:val="0039017E"/>
    <w:rsid w:val="003F2FC0"/>
    <w:rsid w:val="0061394C"/>
    <w:rsid w:val="00615605"/>
    <w:rsid w:val="0071480F"/>
    <w:rsid w:val="00733875"/>
    <w:rsid w:val="00771122"/>
    <w:rsid w:val="007A2257"/>
    <w:rsid w:val="0089526D"/>
    <w:rsid w:val="008C60AA"/>
    <w:rsid w:val="008D1163"/>
    <w:rsid w:val="00963368"/>
    <w:rsid w:val="00B45FE4"/>
    <w:rsid w:val="00B7139C"/>
    <w:rsid w:val="00BB34EE"/>
    <w:rsid w:val="00BB64FC"/>
    <w:rsid w:val="00CB2470"/>
    <w:rsid w:val="00D655C3"/>
    <w:rsid w:val="00D80C99"/>
    <w:rsid w:val="00E60FAB"/>
    <w:rsid w:val="00EF41BC"/>
    <w:rsid w:val="00FA02FC"/>
    <w:rsid w:val="00FD5B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64A5"/>
  <w15:chartTrackingRefBased/>
  <w15:docId w15:val="{F82A21B8-75B4-4BCC-9244-C184DC55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12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122"/>
    <w:rPr>
      <w:color w:val="1F497D" w:themeColor="text2"/>
      <w:u w:val="single"/>
    </w:rPr>
  </w:style>
  <w:style w:type="table" w:styleId="TableGrid">
    <w:name w:val="Table Grid"/>
    <w:basedOn w:val="TableNormal"/>
    <w:uiPriority w:val="59"/>
    <w:rsid w:val="00771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gunore"/>
    <w:basedOn w:val="Normal"/>
    <w:link w:val="ListParagraphChar"/>
    <w:uiPriority w:val="34"/>
    <w:qFormat/>
    <w:rsid w:val="00771122"/>
    <w:pPr>
      <w:ind w:left="720"/>
      <w:contextualSpacing/>
    </w:pPr>
  </w:style>
  <w:style w:type="character" w:customStyle="1" w:styleId="ListParagraphChar">
    <w:name w:val="List Paragraph Char"/>
    <w:aliases w:val="igunore Char"/>
    <w:basedOn w:val="DefaultParagraphFont"/>
    <w:link w:val="ListParagraph"/>
    <w:uiPriority w:val="34"/>
    <w:rsid w:val="00771122"/>
  </w:style>
  <w:style w:type="paragraph" w:styleId="Header">
    <w:name w:val="header"/>
    <w:basedOn w:val="Normal"/>
    <w:link w:val="HeaderChar"/>
    <w:uiPriority w:val="99"/>
    <w:unhideWhenUsed/>
    <w:rsid w:val="00771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122"/>
  </w:style>
  <w:style w:type="paragraph" w:styleId="Footer">
    <w:name w:val="footer"/>
    <w:basedOn w:val="Normal"/>
    <w:link w:val="FooterChar"/>
    <w:uiPriority w:val="99"/>
    <w:unhideWhenUsed/>
    <w:rsid w:val="00771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122"/>
  </w:style>
  <w:style w:type="paragraph" w:customStyle="1" w:styleId="StyledBullets">
    <w:name w:val="Styled Bullets"/>
    <w:basedOn w:val="Normal"/>
    <w:qFormat/>
    <w:rsid w:val="00771122"/>
    <w:pPr>
      <w:tabs>
        <w:tab w:val="left" w:pos="284"/>
      </w:tabs>
      <w:spacing w:after="60"/>
    </w:pPr>
  </w:style>
  <w:style w:type="paragraph" w:customStyle="1" w:styleId="DefaultText">
    <w:name w:val="Default Text"/>
    <w:basedOn w:val="Normal"/>
    <w:rsid w:val="0019385A"/>
    <w:pPr>
      <w:overflowPunct w:val="0"/>
      <w:autoSpaceDE w:val="0"/>
      <w:autoSpaceDN w:val="0"/>
      <w:adjustRightInd w:val="0"/>
      <w:spacing w:before="120" w:after="120" w:line="240" w:lineRule="auto"/>
      <w:textAlignment w:val="baseline"/>
    </w:pPr>
    <w:rPr>
      <w:rFonts w:ascii="Times New Roman" w:eastAsia="Times New Roman" w:hAnsi="Times New Roman" w:cs="Times New Roman"/>
      <w:sz w:val="24"/>
      <w:szCs w:val="20"/>
      <w:lang w:val="en-US" w:eastAsia="en-IE"/>
    </w:rPr>
  </w:style>
  <w:style w:type="paragraph" w:customStyle="1" w:styleId="Default">
    <w:name w:val="Default"/>
    <w:rsid w:val="0019385A"/>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rsid w:val="00733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lrsa.i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c8183f8e-658f-4eae-a211-6d0a6e054c7a">Live</eDocs_FileStatus>
    <TaxCatchAll xmlns="c8183f8e-658f-4eae-a211-6d0a6e054c7a">
      <Value>11</Value>
      <Value>6</Value>
      <Value>4</Value>
      <Value>19</Value>
      <Value>18</Value>
      <Value>17</Value>
    </TaxCatchAll>
    <nb1b8a72855341e18dd75ce464e281f2 xmlns="c8183f8e-658f-4eae-a211-6d0a6e054c7a">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95d0f2ad-67eb-43a0-a814-579f32f1b2e0</TermId>
        </TermInfo>
      </Terms>
    </nb1b8a72855341e18dd75ce464e281f2>
    <eDocs_eFileName xmlns="c8183f8e-658f-4eae-a211-6d0a6e054c7a">LSRA026-001-2025</eDocs_eFileName>
    <mbbd3fafa5ab4e5eb8a6a5e099cef439 xmlns="c8183f8e-658f-4eae-a211-6d0a6e054c7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mbbd3fafa5ab4e5eb8a6a5e099cef439>
    <h1f8bb4843d6459a8b809123185593c7 xmlns="c8183f8e-658f-4eae-a211-6d0a6e054c7a">
      <Terms xmlns="http://schemas.microsoft.com/office/infopath/2007/PartnerControls">
        <TermInfo xmlns="http://schemas.microsoft.com/office/infopath/2007/PartnerControls">
          <TermName xmlns="http://schemas.microsoft.com/office/infopath/2007/PartnerControls">026</TermName>
          <TermId xmlns="http://schemas.microsoft.com/office/infopath/2007/PartnerControls">2714daf5-a12e-4414-b079-9e6821ef731b</TermId>
        </TermInfo>
      </Terms>
    </h1f8bb4843d6459a8b809123185593c7>
    <fbaa881fc4ae443f9fdafbdd527793df xmlns="c8183f8e-658f-4eae-a211-6d0a6e054c7a">
      <Terms xmlns="http://schemas.microsoft.com/office/infopath/2007/PartnerControls"/>
    </fbaa881fc4ae443f9fdafbdd527793df>
    <m02c691f3efa402dab5cbaa8c240a9e7 xmlns="c8183f8e-658f-4eae-a211-6d0a6e054c7a">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a48fba26-32dd-4c1f-bbc5-fa25e9f4585a</TermId>
        </TermInfo>
        <TermInfo xmlns="http://schemas.microsoft.com/office/infopath/2007/PartnerControls">
          <TermName xmlns="http://schemas.microsoft.com/office/infopath/2007/PartnerControls">#Governance</TermName>
          <TermId xmlns="http://schemas.microsoft.com/office/infopath/2007/PartnerControls">6e93949c-1889-4714-ac3c-f076e0d3db3b</TermId>
        </TermInfo>
        <TermInfo xmlns="http://schemas.microsoft.com/office/infopath/2007/PartnerControls">
          <TermName xmlns="http://schemas.microsoft.com/office/infopath/2007/PartnerControls">#Corporate</TermName>
          <TermId xmlns="http://schemas.microsoft.com/office/infopath/2007/PartnerControls">0c5724bb-b6fc-4ef0-a6ae-a9cf9277f7c7</TermId>
        </TermInfo>
      </Terms>
    </m02c691f3efa402dab5cbaa8c240a9e7>
    <_vti_ItemDeclaredRecord xmlns="c8183f8e-658f-4eae-a211-6d0a6e054c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F372BB81EF9FF941BAF4BBDE50CD27F8" ma:contentTypeVersion="55" ma:contentTypeDescription="" ma:contentTypeScope="" ma:versionID="e6d69fa21fa081fd1663df45e0e34ced">
  <xsd:schema xmlns:xsd="http://www.w3.org/2001/XMLSchema" xmlns:xs="http://www.w3.org/2001/XMLSchema" xmlns:p="http://schemas.microsoft.com/office/2006/metadata/properties" xmlns:ns2="c8183f8e-658f-4eae-a211-6d0a6e054c7a" targetNamespace="http://schemas.microsoft.com/office/2006/metadata/properties" ma:root="true" ma:fieldsID="43db0589ffa789ff7d5ad3711f04080c" ns2:_="">
    <xsd:import namespace="c8183f8e-658f-4eae-a211-6d0a6e054c7a"/>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83f8e-658f-4eae-a211-6d0a6e054c7a"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f892c180-e524-4822-b5f2-0d6c2fc82887}" ma:internalName="TaxCatchAll" ma:showField="CatchAllData" ma:web="c8183f8e-658f-4eae-a211-6d0a6e054c7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892c180-e524-4822-b5f2-0d6c2fc82887}" ma:internalName="TaxCatchAllLabel" ma:readOnly="true" ma:showField="CatchAllDataLabel" ma:web="c8183f8e-658f-4eae-a211-6d0a6e054c7a">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1|d4809887-07e2-4459-8ef9-4aebb532c3da" ma:fieldId="{11f8bb48-43d6-459a-8b80-9123185593c7}" ma:sspId="8cb8c302-8092-486c-99b1-12e389666551" ma:termSetId="f077f246-e236-41a7-b5e7-32206ed0c02f"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8cb8c302-8092-486c-99b1-12e389666551" ma:termSetId="ce59be0b-c475-4dad-9d13-d884cc984bf7"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8cb8c302-8092-486c-99b1-12e389666551" ma:termSetId="b85fb789-fe1c-464c-bff9-8caa975af84a"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d6154209-901f-4005-abe0-dde865f488ac" ma:fieldId="{6bbd3faf-a5ab-4e5e-b8a6-a5e099cef439}" ma:sspId="8cb8c302-8092-486c-99b1-12e389666551" ma:termSetId="8b64dfb4-ccd3-48c7-acb6-54f1ab2694f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8cb8c302-8092-486c-99b1-12e389666551" ma:termSetId="b85fb789-fe1c-464c-bff9-8caa975af84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8130D-317E-4C52-83C9-CD6C2C548DB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8183f8e-658f-4eae-a211-6d0a6e054c7a"/>
    <ds:schemaRef ds:uri="http://www.w3.org/XML/1998/namespace"/>
    <ds:schemaRef ds:uri="http://purl.org/dc/dcmitype/"/>
  </ds:schemaRefs>
</ds:datastoreItem>
</file>

<file path=customXml/itemProps2.xml><?xml version="1.0" encoding="utf-8"?>
<ds:datastoreItem xmlns:ds="http://schemas.openxmlformats.org/officeDocument/2006/customXml" ds:itemID="{005A6E35-358D-42D8-92CE-5D61328A48A6}">
  <ds:schemaRefs>
    <ds:schemaRef ds:uri="http://schemas.microsoft.com/sharepoint/v3/contenttype/forms"/>
  </ds:schemaRefs>
</ds:datastoreItem>
</file>

<file path=customXml/itemProps3.xml><?xml version="1.0" encoding="utf-8"?>
<ds:datastoreItem xmlns:ds="http://schemas.openxmlformats.org/officeDocument/2006/customXml" ds:itemID="{2EAC6B65-CE7F-4610-98E1-6D7C60424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83f8e-658f-4eae-a211-6d0a6e054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2557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 Fleming</dc:creator>
  <cp:keywords/>
  <dc:description/>
  <cp:lastModifiedBy>Sarah X. Winston</cp:lastModifiedBy>
  <cp:revision>2</cp:revision>
  <dcterms:created xsi:type="dcterms:W3CDTF">2025-06-05T09:15:00Z</dcterms:created>
  <dcterms:modified xsi:type="dcterms:W3CDTF">2025-06-05T09:15:00Z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4;#Unclassified|d6154209-901f-4005-abe0-dde865f488ac</vt:lpwstr>
  </property>
  <property fmtid="{D5CDD505-2E9C-101B-9397-08002B2CF9AE}" pid="3" name="eDocs_Year">
    <vt:lpwstr>17;#2025|95d0f2ad-67eb-43a0-a814-579f32f1b2e0</vt:lpwstr>
  </property>
  <property fmtid="{D5CDD505-2E9C-101B-9397-08002B2CF9AE}" pid="4" name="ContentTypeId">
    <vt:lpwstr>0x0101000BC94875665D404BB1351B53C41FD2C000F372BB81EF9FF941BAF4BBDE50CD27F8</vt:lpwstr>
  </property>
  <property fmtid="{D5CDD505-2E9C-101B-9397-08002B2CF9AE}" pid="5" name="eDocs_SeriesSubSeries">
    <vt:lpwstr>4;#026|2714daf5-a12e-4414-b079-9e6821ef731b</vt:lpwstr>
  </property>
  <property fmtid="{D5CDD505-2E9C-101B-9397-08002B2CF9AE}" pid="6" name="eDocs_FileTopics">
    <vt:lpwstr>6;#Training|a48fba26-32dd-4c1f-bbc5-fa25e9f4585a;#19;##Governance|6e93949c-1889-4714-ac3c-f076e0d3db3b;#11;##Corporate|0c5724bb-b6fc-4ef0-a6ae-a9cf9277f7c7</vt:lpwstr>
  </property>
  <property fmtid="{D5CDD505-2E9C-101B-9397-08002B2CF9AE}" pid="7" name="eDocs_Series">
    <vt:lpwstr>18;#026|2714daf5-a12e-4414-b079-9e6821ef731b</vt:lpwstr>
  </property>
  <property fmtid="{D5CDD505-2E9C-101B-9397-08002B2CF9AE}" pid="8" name="ge25f6a3ef6f42d4865685f2a74bf8c7">
    <vt:lpwstr/>
  </property>
  <property fmtid="{D5CDD505-2E9C-101B-9397-08002B2CF9AE}" pid="9" name="eDocs_DocumentTopics">
    <vt:lpwstr/>
  </property>
  <property fmtid="{D5CDD505-2E9C-101B-9397-08002B2CF9AE}" pid="10" name="eDocs_RetentionPeriodTerm">
    <vt:lpwstr/>
  </property>
</Properties>
</file>